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BBBB2" w14:textId="77777777" w:rsidR="00BF08CF" w:rsidRDefault="00B336F7" w:rsidP="00466B8B">
      <w:pPr>
        <w:pStyle w:val="CHCMainHeader"/>
      </w:pPr>
      <w:bookmarkStart w:id="0" w:name="_GoBack"/>
      <w:bookmarkEnd w:id="0"/>
      <w:r>
        <w:t>FAQ – What is Probity?</w:t>
      </w:r>
    </w:p>
    <w:p w14:paraId="16DC6373" w14:textId="77777777" w:rsidR="0073556D" w:rsidRPr="0073556D" w:rsidRDefault="0073556D" w:rsidP="0073556D">
      <w:pPr>
        <w:pStyle w:val="CHCBodyText"/>
      </w:pPr>
    </w:p>
    <w:p w14:paraId="1FDFE6B4" w14:textId="77777777" w:rsidR="00B336F7" w:rsidRPr="00B336F7" w:rsidRDefault="00B336F7" w:rsidP="00B336F7">
      <w:pPr>
        <w:pStyle w:val="Heading1"/>
      </w:pPr>
      <w:r w:rsidRPr="007237AE">
        <w:t>Probity Context and Definitions</w:t>
      </w:r>
    </w:p>
    <w:p w14:paraId="6BA25C82" w14:textId="77777777" w:rsidR="00B336F7" w:rsidRPr="00B336F7" w:rsidRDefault="00B336F7" w:rsidP="0073556D">
      <w:pPr>
        <w:pStyle w:val="CHCIntro"/>
      </w:pPr>
      <w:bookmarkStart w:id="1" w:name="AGuideToProbity"/>
      <w:r w:rsidRPr="00B336F7">
        <w:t xml:space="preserve">The Victorian Government’s probity guidance is outlined in the </w:t>
      </w:r>
      <w:r w:rsidR="0062779A">
        <w:t xml:space="preserve">Victorian Government Purchasing Board </w:t>
      </w:r>
      <w:r w:rsidRPr="00B336F7">
        <w:t xml:space="preserve">Guide to Probity which provides: </w:t>
      </w:r>
    </w:p>
    <w:bookmarkEnd w:id="1"/>
    <w:p w14:paraId="4EC3CE41" w14:textId="77777777" w:rsidR="00B336F7" w:rsidRPr="0062779A" w:rsidRDefault="00B336F7" w:rsidP="0073556D">
      <w:pPr>
        <w:pStyle w:val="CHCSubHead2"/>
      </w:pPr>
      <w:r w:rsidRPr="0062779A">
        <w:t>What is probity?</w:t>
      </w:r>
    </w:p>
    <w:p w14:paraId="48CC6429" w14:textId="77777777" w:rsidR="00B336F7" w:rsidRPr="007237AE" w:rsidRDefault="00B336F7" w:rsidP="00B336F7">
      <w:pPr>
        <w:pStyle w:val="CHCBodyText"/>
      </w:pPr>
      <w:r w:rsidRPr="007237AE">
        <w:t xml:space="preserve">Probity signifies </w:t>
      </w:r>
      <w:r w:rsidRPr="004F1E04">
        <w:t>integrity</w:t>
      </w:r>
      <w:r w:rsidRPr="007237AE">
        <w:t xml:space="preserve">, fairness and honesty. Government often refers to probity in a general sense to mean good process demonstrated by transparency of actions, equity, confidentiality and managing conflicts of interest, whether actual or perceived. </w:t>
      </w:r>
    </w:p>
    <w:p w14:paraId="642B5CD9" w14:textId="77777777" w:rsidR="00B336F7" w:rsidRPr="007237AE" w:rsidRDefault="00B336F7" w:rsidP="00B336F7">
      <w:pPr>
        <w:pStyle w:val="CHCBodyText"/>
      </w:pPr>
      <w:r w:rsidRPr="007237AE">
        <w:t xml:space="preserve">In the procurement sector, probity relates to </w:t>
      </w:r>
      <w:r w:rsidRPr="004F1E04">
        <w:t>proper</w:t>
      </w:r>
      <w:r w:rsidRPr="007237AE">
        <w:t xml:space="preserve"> and ethical conduct, and propriety in dealings with the market. Probity is integral to the goal of achieving value-for-money outcomes.</w:t>
      </w:r>
    </w:p>
    <w:p w14:paraId="6E95D682" w14:textId="77777777" w:rsidR="00B336F7" w:rsidRPr="007237AE" w:rsidRDefault="00B336F7" w:rsidP="0073556D">
      <w:pPr>
        <w:pStyle w:val="CHCSubHead2"/>
      </w:pPr>
      <w:r w:rsidRPr="007237AE">
        <w:t>Why is probity important?</w:t>
      </w:r>
    </w:p>
    <w:p w14:paraId="055325BA" w14:textId="77777777" w:rsidR="00B336F7" w:rsidRPr="007237AE" w:rsidRDefault="00B336F7" w:rsidP="00B336F7">
      <w:pPr>
        <w:pStyle w:val="CHCBodyText"/>
        <w:keepNext/>
      </w:pPr>
      <w:r w:rsidRPr="007237AE">
        <w:t xml:space="preserve">Good probity practice is </w:t>
      </w:r>
      <w:r w:rsidRPr="004F1E04">
        <w:t>important</w:t>
      </w:r>
      <w:r w:rsidRPr="007237AE">
        <w:t xml:space="preserve"> for:</w:t>
      </w:r>
    </w:p>
    <w:p w14:paraId="61DB04A5" w14:textId="77777777" w:rsidR="00B336F7" w:rsidRPr="0073556D" w:rsidRDefault="00B336F7" w:rsidP="0073556D">
      <w:pPr>
        <w:pStyle w:val="CHCBulletLv1"/>
      </w:pPr>
      <w:r w:rsidRPr="0073556D">
        <w:t>business and community confidence in the integrity of government procurement processes</w:t>
      </w:r>
    </w:p>
    <w:p w14:paraId="2A4E1100" w14:textId="77777777" w:rsidR="00B336F7" w:rsidRPr="0073556D" w:rsidRDefault="00B336F7" w:rsidP="0073556D">
      <w:pPr>
        <w:pStyle w:val="CHCBulletLv1"/>
      </w:pPr>
      <w:r w:rsidRPr="0073556D">
        <w:t>encouraging and enabling purchasers and businesses to deal with each other on the basis of mutual trust and respect and</w:t>
      </w:r>
    </w:p>
    <w:p w14:paraId="0FEEE56D" w14:textId="77777777" w:rsidR="00B336F7" w:rsidRPr="0073556D" w:rsidRDefault="00B336F7" w:rsidP="0073556D">
      <w:pPr>
        <w:pStyle w:val="CHCBulletLv1"/>
      </w:pPr>
      <w:r w:rsidRPr="0073556D">
        <w:t>improving the defensibility of market engagement processes and procurement outcomes.</w:t>
      </w:r>
    </w:p>
    <w:p w14:paraId="5AE43175" w14:textId="77777777" w:rsidR="00B336F7" w:rsidRPr="007237AE" w:rsidRDefault="00B336F7" w:rsidP="0073556D">
      <w:pPr>
        <w:pStyle w:val="CHCSubHead2"/>
      </w:pPr>
      <w:r w:rsidRPr="007237AE">
        <w:t>When to apply probity</w:t>
      </w:r>
    </w:p>
    <w:p w14:paraId="7F4A2B71" w14:textId="77777777" w:rsidR="00B336F7" w:rsidRPr="007237AE" w:rsidRDefault="00B336F7" w:rsidP="00B336F7">
      <w:pPr>
        <w:pStyle w:val="CHCBodyText"/>
      </w:pPr>
      <w:r w:rsidRPr="007237AE">
        <w:t xml:space="preserve">Probity should underpin every aspect of every procurement activity. </w:t>
      </w:r>
    </w:p>
    <w:p w14:paraId="5B719B5D" w14:textId="77777777" w:rsidR="00B336F7" w:rsidRPr="007237AE" w:rsidRDefault="00B336F7" w:rsidP="0073556D">
      <w:pPr>
        <w:pStyle w:val="CHCSubHead2"/>
      </w:pPr>
      <w:r w:rsidRPr="007237AE">
        <w:t>How to apply probity</w:t>
      </w:r>
    </w:p>
    <w:p w14:paraId="30622ECE" w14:textId="77777777" w:rsidR="00B336F7" w:rsidRPr="007237AE" w:rsidRDefault="00B336F7" w:rsidP="00B336F7">
      <w:pPr>
        <w:pStyle w:val="CHCBodyText"/>
      </w:pPr>
      <w:r w:rsidRPr="007237AE">
        <w:t xml:space="preserve">To achieve an ethical and transparent </w:t>
      </w:r>
      <w:r w:rsidRPr="004F1E04">
        <w:t>approach</w:t>
      </w:r>
      <w:r w:rsidRPr="007237AE">
        <w:t>, procurement processes must be clear, open, well-understood and applied by all parties in the process.</w:t>
      </w:r>
    </w:p>
    <w:p w14:paraId="41AA5D84" w14:textId="77777777" w:rsidR="00B336F7" w:rsidRPr="004F1E04" w:rsidRDefault="00B336F7" w:rsidP="00B336F7">
      <w:pPr>
        <w:pStyle w:val="CHCBodyText"/>
        <w:keepNext/>
      </w:pPr>
      <w:r w:rsidRPr="007237AE">
        <w:t>In practice, probity requires:</w:t>
      </w:r>
    </w:p>
    <w:p w14:paraId="3FD27223" w14:textId="77777777" w:rsidR="00B336F7" w:rsidRPr="0073556D" w:rsidRDefault="00B336F7" w:rsidP="0073556D">
      <w:pPr>
        <w:pStyle w:val="CHCBulletLv1"/>
      </w:pPr>
      <w:r w:rsidRPr="0073556D">
        <w:t>acting with integrity and impartiality</w:t>
      </w:r>
    </w:p>
    <w:p w14:paraId="077172BF" w14:textId="77777777" w:rsidR="00B336F7" w:rsidRPr="0073556D" w:rsidRDefault="00B336F7" w:rsidP="0073556D">
      <w:pPr>
        <w:pStyle w:val="CHCBulletLv1"/>
      </w:pPr>
      <w:r w:rsidRPr="0073556D">
        <w:t>ensuring market equality by applying an appropriate level of competition and contestability relevant to the procurement activity</w:t>
      </w:r>
    </w:p>
    <w:p w14:paraId="264BCE8C" w14:textId="77777777" w:rsidR="00B336F7" w:rsidRPr="0073556D" w:rsidRDefault="00B336F7" w:rsidP="0073556D">
      <w:pPr>
        <w:pStyle w:val="CHCBulletLv1"/>
      </w:pPr>
      <w:r w:rsidRPr="0073556D">
        <w:lastRenderedPageBreak/>
        <w:t>consistent and transparent processes</w:t>
      </w:r>
    </w:p>
    <w:p w14:paraId="453F9D70" w14:textId="77777777" w:rsidR="00B336F7" w:rsidRPr="0073556D" w:rsidRDefault="00B336F7" w:rsidP="0073556D">
      <w:pPr>
        <w:pStyle w:val="CHCBulletLv1"/>
      </w:pPr>
      <w:r w:rsidRPr="0073556D">
        <w:t>secure and confidential market engagement information</w:t>
      </w:r>
    </w:p>
    <w:p w14:paraId="34879D97" w14:textId="77777777" w:rsidR="00B336F7" w:rsidRPr="0073556D" w:rsidRDefault="00B336F7" w:rsidP="0073556D">
      <w:pPr>
        <w:pStyle w:val="CHCBulletLv1"/>
      </w:pPr>
      <w:r w:rsidRPr="0073556D">
        <w:t>identifying and managing conflicts of interest</w:t>
      </w:r>
    </w:p>
    <w:p w14:paraId="51B583C5" w14:textId="77777777" w:rsidR="00B336F7" w:rsidRPr="0073556D" w:rsidRDefault="00B336F7" w:rsidP="0073556D">
      <w:pPr>
        <w:pStyle w:val="CHCBulletLv1"/>
      </w:pPr>
      <w:r w:rsidRPr="0073556D">
        <w:t>allocating appropriate capability to elements of the procurement process and</w:t>
      </w:r>
    </w:p>
    <w:p w14:paraId="3B8CF535" w14:textId="77777777" w:rsidR="00B336F7" w:rsidRPr="0073556D" w:rsidRDefault="00B336F7" w:rsidP="0073556D">
      <w:pPr>
        <w:pStyle w:val="CHCBulletLv1"/>
      </w:pPr>
      <w:r w:rsidRPr="0073556D">
        <w:t>engaging a probity practitioner(s) where the complexity of the procurement warrants independent process oversight.</w:t>
      </w:r>
    </w:p>
    <w:p w14:paraId="29A7C786" w14:textId="77777777" w:rsidR="00B336F7" w:rsidRPr="007237AE" w:rsidRDefault="00B336F7" w:rsidP="00B336F7">
      <w:pPr>
        <w:pStyle w:val="CHCBodyText"/>
      </w:pPr>
      <w:bookmarkStart w:id="2" w:name="APublicSectorValues"/>
      <w:r w:rsidRPr="007237AE">
        <w:t xml:space="preserve">Public officials are required to conduct themselves consistently with the public sector values outlined in section 7 of the </w:t>
      </w:r>
      <w:r w:rsidRPr="004F1E04">
        <w:rPr>
          <w:i/>
        </w:rPr>
        <w:t>Public Administration Act</w:t>
      </w:r>
      <w:r w:rsidRPr="007237AE">
        <w:t xml:space="preserve"> 2004 – some of these are directly relevant to probity in the procurement process e.g. </w:t>
      </w:r>
    </w:p>
    <w:p w14:paraId="249E2E48" w14:textId="77777777" w:rsidR="00B336F7" w:rsidRPr="007237AE" w:rsidRDefault="00B336F7" w:rsidP="00B336F7">
      <w:pPr>
        <w:pStyle w:val="CHCBodyText"/>
        <w:keepNext/>
      </w:pPr>
      <w:bookmarkStart w:id="3" w:name="OLE_LINK14"/>
      <w:bookmarkEnd w:id="2"/>
      <w:r w:rsidRPr="007237AE">
        <w:rPr>
          <w:b/>
        </w:rPr>
        <w:t>Integrity</w:t>
      </w:r>
      <w:r w:rsidRPr="007237AE">
        <w:t xml:space="preserve">: public officials should demonstrate </w:t>
      </w:r>
      <w:r w:rsidRPr="004F1E04">
        <w:t>integrity</w:t>
      </w:r>
      <w:r w:rsidRPr="007237AE">
        <w:t xml:space="preserve"> by:</w:t>
      </w:r>
    </w:p>
    <w:p w14:paraId="63624863" w14:textId="77777777" w:rsidR="00B336F7" w:rsidRPr="0073556D" w:rsidRDefault="00B336F7" w:rsidP="0073556D">
      <w:pPr>
        <w:pStyle w:val="CHCBulletLv1"/>
      </w:pPr>
      <w:r w:rsidRPr="0073556D">
        <w:t>being honest, open and transparent in their dealings</w:t>
      </w:r>
    </w:p>
    <w:p w14:paraId="4C7FDBB3" w14:textId="77777777" w:rsidR="00B336F7" w:rsidRPr="0073556D" w:rsidRDefault="00B336F7" w:rsidP="0073556D">
      <w:pPr>
        <w:pStyle w:val="CHCBulletLv1"/>
      </w:pPr>
      <w:r w:rsidRPr="0073556D">
        <w:t>using powers responsibly</w:t>
      </w:r>
    </w:p>
    <w:p w14:paraId="601C44C8" w14:textId="77777777" w:rsidR="00B336F7" w:rsidRPr="0073556D" w:rsidRDefault="00B336F7" w:rsidP="0073556D">
      <w:pPr>
        <w:pStyle w:val="CHCBulletLv1"/>
      </w:pPr>
      <w:r w:rsidRPr="0073556D">
        <w:t xml:space="preserve">reporting improper conduct </w:t>
      </w:r>
    </w:p>
    <w:p w14:paraId="378795EE" w14:textId="77777777" w:rsidR="00B336F7" w:rsidRPr="0073556D" w:rsidRDefault="00B336F7" w:rsidP="0073556D">
      <w:pPr>
        <w:pStyle w:val="CHCBulletLv1"/>
      </w:pPr>
      <w:r w:rsidRPr="0073556D">
        <w:t>avoiding any real or apparent conflicts of interest</w:t>
      </w:r>
    </w:p>
    <w:p w14:paraId="678FAD2A" w14:textId="77777777" w:rsidR="00B336F7" w:rsidRPr="0073556D" w:rsidRDefault="00B336F7" w:rsidP="0073556D">
      <w:pPr>
        <w:pStyle w:val="CHCBulletLv1"/>
      </w:pPr>
      <w:r w:rsidRPr="0073556D">
        <w:t>striving to earn and sustain public trust of a high level</w:t>
      </w:r>
    </w:p>
    <w:p w14:paraId="0DF31F12" w14:textId="77777777" w:rsidR="00B336F7" w:rsidRPr="007237AE" w:rsidRDefault="00B336F7" w:rsidP="00B336F7">
      <w:pPr>
        <w:pStyle w:val="CHCBodyText"/>
        <w:keepNext/>
      </w:pPr>
      <w:r w:rsidRPr="007237AE">
        <w:rPr>
          <w:b/>
        </w:rPr>
        <w:t>Impartiality</w:t>
      </w:r>
      <w:r w:rsidRPr="007237AE">
        <w:t xml:space="preserve">: </w:t>
      </w:r>
      <w:r w:rsidRPr="004F1E04">
        <w:t>public</w:t>
      </w:r>
      <w:r w:rsidRPr="007237AE">
        <w:t xml:space="preserve"> officials should demonstrate impartiality by:</w:t>
      </w:r>
    </w:p>
    <w:p w14:paraId="42FB9DDA" w14:textId="77777777" w:rsidR="00B336F7" w:rsidRPr="0073556D" w:rsidRDefault="00B336F7" w:rsidP="0073556D">
      <w:pPr>
        <w:pStyle w:val="CHCBulletLv1"/>
      </w:pPr>
      <w:r w:rsidRPr="0073556D">
        <w:t>making decisions and providing advice on merit and without bias, caprice, favouritism or self-interest</w:t>
      </w:r>
    </w:p>
    <w:p w14:paraId="49E38365" w14:textId="77777777" w:rsidR="00B336F7" w:rsidRPr="0073556D" w:rsidRDefault="00B336F7" w:rsidP="0073556D">
      <w:pPr>
        <w:pStyle w:val="CHCBulletLv1"/>
      </w:pPr>
      <w:r w:rsidRPr="0073556D">
        <w:t>acting fairly by objectively considering all relevant facts and fair criteria</w:t>
      </w:r>
    </w:p>
    <w:p w14:paraId="3834934E" w14:textId="77777777" w:rsidR="00B336F7" w:rsidRPr="0073556D" w:rsidRDefault="00B336F7" w:rsidP="0073556D">
      <w:pPr>
        <w:pStyle w:val="CHCBulletLv1"/>
      </w:pPr>
      <w:r w:rsidRPr="0073556D">
        <w:t>implementing Government policies and programs equitably</w:t>
      </w:r>
    </w:p>
    <w:p w14:paraId="5403FA77" w14:textId="77777777" w:rsidR="00B336F7" w:rsidRPr="007237AE" w:rsidRDefault="00B336F7" w:rsidP="00B336F7">
      <w:pPr>
        <w:pStyle w:val="CHCBodyText"/>
        <w:keepNext/>
      </w:pPr>
      <w:r w:rsidRPr="007237AE">
        <w:rPr>
          <w:b/>
        </w:rPr>
        <w:t>Accountability</w:t>
      </w:r>
      <w:r w:rsidRPr="007237AE">
        <w:t>: public officials should demonstrate accountability by:</w:t>
      </w:r>
    </w:p>
    <w:p w14:paraId="37AC8CFC" w14:textId="77777777" w:rsidR="00B336F7" w:rsidRPr="0073556D" w:rsidRDefault="00B336F7" w:rsidP="0073556D">
      <w:pPr>
        <w:pStyle w:val="CHCBulletLv1"/>
      </w:pPr>
      <w:r w:rsidRPr="0073556D">
        <w:t>working to clear objectives in a transparent manner</w:t>
      </w:r>
    </w:p>
    <w:p w14:paraId="71A96CA5" w14:textId="77777777" w:rsidR="00B336F7" w:rsidRPr="0073556D" w:rsidRDefault="00B336F7" w:rsidP="0073556D">
      <w:pPr>
        <w:pStyle w:val="CHCBulletLv1"/>
      </w:pPr>
      <w:r w:rsidRPr="0073556D">
        <w:t>accepting responsibility for their decisions and actions</w:t>
      </w:r>
    </w:p>
    <w:p w14:paraId="0BB9F2A0" w14:textId="77777777" w:rsidR="00B336F7" w:rsidRPr="0073556D" w:rsidRDefault="00B336F7" w:rsidP="0073556D">
      <w:pPr>
        <w:pStyle w:val="CHCBulletLv1"/>
      </w:pPr>
      <w:r w:rsidRPr="0073556D">
        <w:t>seeking to achieve best use of resources; and</w:t>
      </w:r>
    </w:p>
    <w:p w14:paraId="779DA130" w14:textId="77777777" w:rsidR="00B336F7" w:rsidRPr="0073556D" w:rsidRDefault="00B336F7" w:rsidP="0073556D">
      <w:pPr>
        <w:pStyle w:val="CHCBulletLv1"/>
      </w:pPr>
      <w:r w:rsidRPr="0073556D">
        <w:t>submitting themselves to appropriate scrutiny.</w:t>
      </w:r>
    </w:p>
    <w:bookmarkEnd w:id="3"/>
    <w:p w14:paraId="753DB00F" w14:textId="77777777" w:rsidR="00B336F7" w:rsidRPr="004F1E04" w:rsidRDefault="00B336F7" w:rsidP="0073556D">
      <w:pPr>
        <w:pStyle w:val="CHCSubHead2"/>
      </w:pPr>
      <w:r w:rsidRPr="004F1E04">
        <w:t>When Is a Probity Advisor required?</w:t>
      </w:r>
    </w:p>
    <w:p w14:paraId="5A9838F1" w14:textId="77777777" w:rsidR="00B336F7" w:rsidRPr="007237AE" w:rsidRDefault="00B336F7" w:rsidP="00B336F7">
      <w:pPr>
        <w:pStyle w:val="CHCBodyText"/>
      </w:pPr>
      <w:r w:rsidRPr="007237AE">
        <w:t xml:space="preserve">Where the process involves particular probity risks or is of high value, the Project Sponsor should consider </w:t>
      </w:r>
      <w:r w:rsidRPr="004F1E04">
        <w:t>whether</w:t>
      </w:r>
      <w:r w:rsidRPr="007237AE">
        <w:t xml:space="preserve"> a probity advisor or auditor should be engaged. For this Project, a Probity Advisor has been engaged.</w:t>
      </w:r>
    </w:p>
    <w:p w14:paraId="1CCD5B61" w14:textId="77777777" w:rsidR="00B336F7" w:rsidRPr="007237AE" w:rsidRDefault="00B336F7" w:rsidP="00B336F7">
      <w:pPr>
        <w:pStyle w:val="CHCBodyText"/>
      </w:pPr>
      <w:r w:rsidRPr="007237AE">
        <w:t xml:space="preserve">Regardless of whether a Probity Advisor is appointed, </w:t>
      </w:r>
      <w:r w:rsidRPr="004F1E04">
        <w:t>consider</w:t>
      </w:r>
      <w:r w:rsidRPr="007237AE">
        <w:t xml:space="preserve"> probity issues throughout the procurement process, including the key probity requirements outlined in the following section.</w:t>
      </w:r>
      <w:r w:rsidRPr="007237AE">
        <w:rPr>
          <w:b/>
        </w:rPr>
        <w:t xml:space="preserve"> </w:t>
      </w:r>
    </w:p>
    <w:sectPr w:rsidR="00B336F7" w:rsidRPr="007237AE" w:rsidSect="00466B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529" w:right="1440" w:bottom="1440" w:left="1440" w:header="709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976C9" w14:textId="77777777" w:rsidR="00E855EA" w:rsidRDefault="00E855EA" w:rsidP="00BF08CF">
      <w:pPr>
        <w:spacing w:after="0" w:line="240" w:lineRule="auto"/>
      </w:pPr>
      <w:r>
        <w:separator/>
      </w:r>
    </w:p>
  </w:endnote>
  <w:endnote w:type="continuationSeparator" w:id="0">
    <w:p w14:paraId="12759C7A" w14:textId="77777777" w:rsidR="00E855EA" w:rsidRDefault="00E855EA" w:rsidP="00BF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ecilia LT Std Roman">
    <w:panose1 w:val="02060503050505020204"/>
    <w:charset w:val="00"/>
    <w:family w:val="roman"/>
    <w:notTrueType/>
    <w:pitch w:val="variable"/>
    <w:sig w:usb0="00000003" w:usb1="00000000" w:usb2="00000000" w:usb3="00000000" w:csb0="00000001" w:csb1="00000000"/>
  </w:font>
  <w:font w:name="Caecilia LT Std Light">
    <w:panose1 w:val="02060503040505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ecilia LT Std Bold">
    <w:altName w:val="Rockwell Extra Bold"/>
    <w:charset w:val="00"/>
    <w:family w:val="auto"/>
    <w:pitch w:val="variable"/>
    <w:sig w:usb0="00000003" w:usb1="00000000" w:usb2="00000000" w:usb3="00000000" w:csb0="00000001" w:csb1="00000000"/>
  </w:font>
  <w:font w:name="Caecilia LT Std Heavy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A7D12" w14:textId="77777777" w:rsidR="00084FF2" w:rsidRDefault="00084F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58662" w14:textId="77777777" w:rsidR="007E4D12" w:rsidRDefault="007E4D12" w:rsidP="001C72E7">
    <w:pPr>
      <w:pStyle w:val="Footer"/>
      <w:tabs>
        <w:tab w:val="left" w:pos="2600"/>
      </w:tabs>
      <w:rPr>
        <w:rStyle w:val="PageNumber"/>
      </w:rPr>
    </w:pPr>
    <w:r>
      <w:rPr>
        <w:rStyle w:val="PageNumber"/>
      </w:rPr>
      <w:tab/>
    </w:r>
  </w:p>
  <w:tbl>
    <w:tblPr>
      <w:tblW w:w="5248" w:type="pct"/>
      <w:tblInd w:w="-459" w:type="dxa"/>
      <w:tblLook w:val="04A0" w:firstRow="1" w:lastRow="0" w:firstColumn="1" w:lastColumn="0" w:noHBand="0" w:noVBand="1"/>
    </w:tblPr>
    <w:tblGrid>
      <w:gridCol w:w="8926"/>
      <w:gridCol w:w="774"/>
    </w:tblGrid>
    <w:tr w:rsidR="007E4D12" w:rsidRPr="00417947" w14:paraId="289E8501" w14:textId="77777777" w:rsidTr="00466B8B">
      <w:tc>
        <w:tcPr>
          <w:tcW w:w="4601" w:type="pct"/>
          <w:shd w:val="clear" w:color="auto" w:fill="auto"/>
        </w:tcPr>
        <w:p w14:paraId="368151E4" w14:textId="77777777" w:rsidR="007E4D12" w:rsidRPr="001E481E" w:rsidRDefault="007E4D12" w:rsidP="00431CC0">
          <w:pPr>
            <w:pStyle w:val="CHCBodyText"/>
            <w:spacing w:after="0" w:line="240" w:lineRule="auto"/>
            <w:rPr>
              <w:sz w:val="24"/>
              <w:szCs w:val="24"/>
            </w:rPr>
          </w:pPr>
          <w:r w:rsidRPr="001E481E">
            <w:rPr>
              <w:sz w:val="24"/>
              <w:szCs w:val="24"/>
            </w:rPr>
            <w:t>courtheath.com.au</w:t>
          </w:r>
        </w:p>
      </w:tc>
      <w:tc>
        <w:tcPr>
          <w:tcW w:w="0" w:type="auto"/>
          <w:shd w:val="clear" w:color="auto" w:fill="auto"/>
          <w:vAlign w:val="center"/>
        </w:tcPr>
        <w:p w14:paraId="1A2F6E13" w14:textId="77777777" w:rsidR="007E4D12" w:rsidRPr="001E481E" w:rsidRDefault="007E4D12" w:rsidP="00431CC0">
          <w:pPr>
            <w:pStyle w:val="CHCBodyText"/>
            <w:spacing w:after="0" w:line="240" w:lineRule="auto"/>
            <w:jc w:val="right"/>
            <w:rPr>
              <w:sz w:val="24"/>
              <w:szCs w:val="24"/>
            </w:rPr>
          </w:pPr>
        </w:p>
      </w:tc>
    </w:tr>
  </w:tbl>
  <w:p w14:paraId="64613062" w14:textId="77777777" w:rsidR="007E4D12" w:rsidRDefault="007E4D12" w:rsidP="001C72E7">
    <w:pPr>
      <w:pStyle w:val="Footer"/>
      <w:tabs>
        <w:tab w:val="left" w:pos="26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48" w:type="pct"/>
      <w:tblInd w:w="-459" w:type="dxa"/>
      <w:tblLook w:val="04A0" w:firstRow="1" w:lastRow="0" w:firstColumn="1" w:lastColumn="0" w:noHBand="0" w:noVBand="1"/>
    </w:tblPr>
    <w:tblGrid>
      <w:gridCol w:w="8926"/>
      <w:gridCol w:w="774"/>
    </w:tblGrid>
    <w:tr w:rsidR="007E4D12" w:rsidRPr="00417947" w14:paraId="07642CC5" w14:textId="77777777" w:rsidTr="00466B8B">
      <w:tc>
        <w:tcPr>
          <w:tcW w:w="4601" w:type="pct"/>
          <w:shd w:val="clear" w:color="auto" w:fill="auto"/>
          <w:vAlign w:val="center"/>
        </w:tcPr>
        <w:p w14:paraId="04C5EA7B" w14:textId="77777777" w:rsidR="007E4D12" w:rsidRPr="001E481E" w:rsidRDefault="007E4D12" w:rsidP="00431CC0">
          <w:pPr>
            <w:pStyle w:val="CHCBodyText"/>
            <w:spacing w:after="0" w:line="240" w:lineRule="auto"/>
            <w:rPr>
              <w:sz w:val="24"/>
              <w:szCs w:val="24"/>
            </w:rPr>
          </w:pPr>
          <w:r w:rsidRPr="001E481E">
            <w:rPr>
              <w:sz w:val="24"/>
              <w:szCs w:val="24"/>
            </w:rPr>
            <w:t>courtheath.com.au</w:t>
          </w:r>
        </w:p>
      </w:tc>
      <w:tc>
        <w:tcPr>
          <w:tcW w:w="0" w:type="auto"/>
          <w:shd w:val="clear" w:color="auto" w:fill="auto"/>
          <w:vAlign w:val="center"/>
        </w:tcPr>
        <w:p w14:paraId="37C122E3" w14:textId="77777777" w:rsidR="007E4D12" w:rsidRPr="001E481E" w:rsidRDefault="007E4D12" w:rsidP="00431CC0">
          <w:pPr>
            <w:pStyle w:val="CHCBodyText"/>
            <w:spacing w:after="0" w:line="240" w:lineRule="auto"/>
            <w:jc w:val="right"/>
            <w:rPr>
              <w:sz w:val="24"/>
              <w:szCs w:val="24"/>
            </w:rPr>
          </w:pPr>
        </w:p>
      </w:tc>
    </w:tr>
  </w:tbl>
  <w:p w14:paraId="29162DED" w14:textId="77777777" w:rsidR="007E4D12" w:rsidRDefault="007E4D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3FD5B" w14:textId="77777777" w:rsidR="00E855EA" w:rsidRDefault="00E855EA" w:rsidP="00BF08CF">
      <w:pPr>
        <w:spacing w:after="0" w:line="240" w:lineRule="auto"/>
      </w:pPr>
      <w:r>
        <w:separator/>
      </w:r>
    </w:p>
  </w:footnote>
  <w:footnote w:type="continuationSeparator" w:id="0">
    <w:p w14:paraId="0AA50485" w14:textId="77777777" w:rsidR="00E855EA" w:rsidRDefault="00E855EA" w:rsidP="00BF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E1BF0" w14:textId="77777777" w:rsidR="00084FF2" w:rsidRDefault="00084F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D0BB9" w14:textId="77777777" w:rsidR="007E4D12" w:rsidRDefault="007E4D12" w:rsidP="009C479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7FCC198C" wp14:editId="53FD1D9F">
          <wp:simplePos x="0" y="0"/>
          <wp:positionH relativeFrom="column">
            <wp:posOffset>-914400</wp:posOffset>
          </wp:positionH>
          <wp:positionV relativeFrom="paragraph">
            <wp:posOffset>-441325</wp:posOffset>
          </wp:positionV>
          <wp:extent cx="7561580" cy="1120140"/>
          <wp:effectExtent l="0" t="0" r="762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2783D0" w14:textId="77777777" w:rsidR="007E4D12" w:rsidRDefault="007E4D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38697" w14:textId="77777777" w:rsidR="007E4D12" w:rsidRDefault="007E4D1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0665014" wp14:editId="601AD7A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204" cy="1855384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G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204" cy="1855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0A96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45000F"/>
    <w:multiLevelType w:val="multilevel"/>
    <w:tmpl w:val="BCF8225C"/>
    <w:lvl w:ilvl="0">
      <w:start w:val="1"/>
      <w:numFmt w:val="decimal"/>
      <w:pStyle w:val="CHCTableList1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002C81"/>
    <w:multiLevelType w:val="hybridMultilevel"/>
    <w:tmpl w:val="C5F6035E"/>
    <w:lvl w:ilvl="0" w:tplc="8BC6A13A">
      <w:start w:val="1"/>
      <w:numFmt w:val="bullet"/>
      <w:lvlText w:val="o"/>
      <w:lvlJc w:val="left"/>
      <w:pPr>
        <w:tabs>
          <w:tab w:val="num" w:pos="510"/>
        </w:tabs>
        <w:ind w:left="510" w:hanging="226"/>
      </w:pPr>
      <w:rPr>
        <w:rFonts w:ascii="Courier New" w:hAnsi="Courier New" w:hint="default"/>
      </w:rPr>
    </w:lvl>
    <w:lvl w:ilvl="1" w:tplc="E8B4EC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75F62"/>
    <w:multiLevelType w:val="multilevel"/>
    <w:tmpl w:val="DBD03B3E"/>
    <w:lvl w:ilvl="0">
      <w:start w:val="1"/>
      <w:numFmt w:val="decimal"/>
      <w:pStyle w:val="CHCLevel1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aps/>
        <w:color w:val="899064"/>
      </w:rPr>
    </w:lvl>
    <w:lvl w:ilvl="1">
      <w:start w:val="1"/>
      <w:numFmt w:val="decimal"/>
      <w:pStyle w:val="CHCLevel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caps w:val="0"/>
        <w:color w:val="333F48"/>
      </w:rPr>
    </w:lvl>
    <w:lvl w:ilvl="2">
      <w:start w:val="1"/>
      <w:numFmt w:val="decimal"/>
      <w:pStyle w:val="CHCLevel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color w:val="333F48"/>
      </w:rPr>
    </w:lvl>
    <w:lvl w:ilvl="3">
      <w:start w:val="1"/>
      <w:numFmt w:val="lowerLetter"/>
      <w:pStyle w:val="CHCLevel4"/>
      <w:lvlText w:val="(%4)"/>
      <w:lvlJc w:val="left"/>
      <w:pPr>
        <w:tabs>
          <w:tab w:val="num" w:pos="1276"/>
        </w:tabs>
        <w:ind w:left="1276" w:hanging="425"/>
      </w:pPr>
      <w:rPr>
        <w:rFonts w:hint="default"/>
        <w:color w:val="333F48"/>
      </w:rPr>
    </w:lvl>
    <w:lvl w:ilvl="4">
      <w:start w:val="1"/>
      <w:numFmt w:val="lowerRoman"/>
      <w:pStyle w:val="CHCLevel5"/>
      <w:lvlText w:val="(%5)"/>
      <w:lvlJc w:val="left"/>
      <w:pPr>
        <w:tabs>
          <w:tab w:val="num" w:pos="1701"/>
        </w:tabs>
        <w:ind w:left="1701" w:hanging="425"/>
      </w:pPr>
      <w:rPr>
        <w:rFonts w:hint="default"/>
        <w:color w:val="333F48"/>
      </w:rPr>
    </w:lvl>
    <w:lvl w:ilvl="5">
      <w:start w:val="1"/>
      <w:numFmt w:val="none"/>
      <w:lvlText w:val="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127"/>
        </w:tabs>
        <w:ind w:left="2127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552"/>
        </w:tabs>
        <w:ind w:left="2552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702"/>
        </w:tabs>
        <w:ind w:left="1702" w:hanging="851"/>
      </w:pPr>
      <w:rPr>
        <w:rFonts w:hint="default"/>
      </w:rPr>
    </w:lvl>
  </w:abstractNum>
  <w:abstractNum w:abstractNumId="4">
    <w:nsid w:val="1B343F60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5">
    <w:nsid w:val="254327FF"/>
    <w:multiLevelType w:val="hybridMultilevel"/>
    <w:tmpl w:val="588C69D4"/>
    <w:lvl w:ilvl="0" w:tplc="5B1A8846">
      <w:start w:val="1"/>
      <w:numFmt w:val="decimal"/>
      <w:pStyle w:val="CHCNumberedList"/>
      <w:lvlText w:val="%1."/>
      <w:lvlJc w:val="left"/>
      <w:pPr>
        <w:tabs>
          <w:tab w:val="num" w:pos="284"/>
        </w:tabs>
        <w:ind w:left="284" w:hanging="284"/>
      </w:pPr>
      <w:rPr>
        <w:rFonts w:ascii="Caecilia LT Std Roman" w:hAnsi="Caecilia LT Std Roman" w:hint="default"/>
        <w:b w:val="0"/>
        <w:bCs w:val="0"/>
        <w:i w:val="0"/>
        <w:iCs w:val="0"/>
        <w:color w:val="333F48" w:themeColor="text1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B09AE"/>
    <w:multiLevelType w:val="multilevel"/>
    <w:tmpl w:val="5E820A10"/>
    <w:styleLink w:val="CHCAppendixList"/>
    <w:lvl w:ilvl="0">
      <w:start w:val="1"/>
      <w:numFmt w:val="upperLetter"/>
      <w:lvlText w:val="Appendix %1:"/>
      <w:lvlJc w:val="left"/>
      <w:pPr>
        <w:tabs>
          <w:tab w:val="num" w:pos="2552"/>
        </w:tabs>
        <w:ind w:left="2552" w:hanging="2552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caps/>
        <w:color w:val="auto"/>
      </w:rPr>
    </w:lvl>
    <w:lvl w:ilvl="2">
      <w:start w:val="1"/>
      <w:numFmt w:val="lowerLetter"/>
      <w:lvlText w:val="%1.%2.%3)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hanging="14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7">
    <w:nsid w:val="2C306C34"/>
    <w:multiLevelType w:val="multilevel"/>
    <w:tmpl w:val="C38EB65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559"/>
        </w:tabs>
        <w:ind w:left="1559" w:hanging="567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2138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498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858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218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578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938" w:hanging="360"/>
      </w:pPr>
      <w:rPr>
        <w:rFonts w:hint="default"/>
      </w:rPr>
    </w:lvl>
  </w:abstractNum>
  <w:abstractNum w:abstractNumId="8">
    <w:nsid w:val="31F37741"/>
    <w:multiLevelType w:val="multilevel"/>
    <w:tmpl w:val="1FCC37EA"/>
    <w:styleLink w:val="CHCTableBulletList"/>
    <w:lvl w:ilvl="0">
      <w:start w:val="1"/>
      <w:numFmt w:val="bullet"/>
      <w:pStyle w:val="CHCTableBulletLvl1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899064"/>
      </w:rPr>
    </w:lvl>
    <w:lvl w:ilvl="1">
      <w:start w:val="1"/>
      <w:numFmt w:val="bullet"/>
      <w:lvlText w:val="o"/>
      <w:lvlJc w:val="left"/>
      <w:pPr>
        <w:tabs>
          <w:tab w:val="num" w:pos="454"/>
        </w:tabs>
        <w:ind w:left="454" w:hanging="256"/>
      </w:pPr>
      <w:rPr>
        <w:rFonts w:ascii="Courier New" w:hAnsi="Courier New" w:hint="default"/>
        <w:color w:val="899064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  <w:color w:val="899064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899064"/>
      </w:rPr>
    </w:lvl>
    <w:lvl w:ilvl="4">
      <w:start w:val="1"/>
      <w:numFmt w:val="none"/>
      <w:lvlText w:val="%5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none"/>
      <w:lvlText w:val="%6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9">
    <w:nsid w:val="37CB1E37"/>
    <w:multiLevelType w:val="multilevel"/>
    <w:tmpl w:val="47E0A918"/>
    <w:lvl w:ilvl="0">
      <w:start w:val="1"/>
      <w:numFmt w:val="bullet"/>
      <w:pStyle w:val="CHCBulletLv1"/>
      <w:lvlText w:val=""/>
      <w:lvlJc w:val="left"/>
      <w:pPr>
        <w:ind w:left="360" w:hanging="360"/>
      </w:pPr>
      <w:rPr>
        <w:rFonts w:ascii="Symbol" w:hAnsi="Symbol" w:hint="default"/>
        <w:color w:val="899064"/>
      </w:rPr>
    </w:lvl>
    <w:lvl w:ilvl="1">
      <w:start w:val="1"/>
      <w:numFmt w:val="bullet"/>
      <w:pStyle w:val="CHCBulletLv2"/>
      <w:lvlText w:val="o"/>
      <w:lvlJc w:val="left"/>
      <w:pPr>
        <w:ind w:left="720" w:hanging="360"/>
      </w:pPr>
      <w:rPr>
        <w:rFonts w:ascii="Courier New" w:hAnsi="Courier New" w:hint="default"/>
        <w:color w:val="899064"/>
      </w:rPr>
    </w:lvl>
    <w:lvl w:ilvl="2">
      <w:start w:val="1"/>
      <w:numFmt w:val="bullet"/>
      <w:pStyle w:val="CHCBulletLv3"/>
      <w:lvlText w:val="-"/>
      <w:lvlJc w:val="left"/>
      <w:pPr>
        <w:ind w:left="1080" w:hanging="360"/>
      </w:pPr>
      <w:rPr>
        <w:rFonts w:ascii="Courier New" w:hAnsi="Courier New" w:hint="default"/>
        <w:color w:val="899064"/>
      </w:rPr>
    </w:lvl>
    <w:lvl w:ilvl="3">
      <w:start w:val="1"/>
      <w:numFmt w:val="bullet"/>
      <w:pStyle w:val="CHCBulletLv4"/>
      <w:lvlText w:val=""/>
      <w:lvlJc w:val="left"/>
      <w:pPr>
        <w:ind w:left="1440" w:hanging="360"/>
      </w:pPr>
      <w:rPr>
        <w:rFonts w:ascii="Symbol" w:hAnsi="Symbol" w:hint="default"/>
        <w:color w:val="89907D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3240" w:hanging="360"/>
      </w:pPr>
      <w:rPr>
        <w:rFonts w:hint="default"/>
      </w:rPr>
    </w:lvl>
  </w:abstractNum>
  <w:abstractNum w:abstractNumId="10">
    <w:nsid w:val="39D4340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464D2CB9"/>
    <w:multiLevelType w:val="hybridMultilevel"/>
    <w:tmpl w:val="021669B8"/>
    <w:lvl w:ilvl="0" w:tplc="CE40EC3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22C15"/>
    <w:multiLevelType w:val="multilevel"/>
    <w:tmpl w:val="A9E08A6A"/>
    <w:styleLink w:val="1ai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1. 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9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680" w:hanging="360"/>
      </w:pPr>
      <w:rPr>
        <w:rFonts w:hint="default"/>
      </w:rPr>
    </w:lvl>
  </w:abstractNum>
  <w:abstractNum w:abstractNumId="13">
    <w:nsid w:val="4AF72C08"/>
    <w:multiLevelType w:val="hybridMultilevel"/>
    <w:tmpl w:val="9B3A97B0"/>
    <w:lvl w:ilvl="0" w:tplc="0590BA38">
      <w:start w:val="1"/>
      <w:numFmt w:val="bullet"/>
      <w:pStyle w:val="BalloonTex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E00AC"/>
    <w:multiLevelType w:val="multilevel"/>
    <w:tmpl w:val="1FCC37EA"/>
    <w:numStyleLink w:val="CHCTableBulletList"/>
  </w:abstractNum>
  <w:abstractNum w:abstractNumId="15">
    <w:nsid w:val="5E0941F0"/>
    <w:multiLevelType w:val="multilevel"/>
    <w:tmpl w:val="705C02F0"/>
    <w:lvl w:ilvl="0">
      <w:start w:val="1"/>
      <w:numFmt w:val="upperLetter"/>
      <w:pStyle w:val="CHCAppendLvl1"/>
      <w:lvlText w:val="Appendix %1:"/>
      <w:lvlJc w:val="left"/>
      <w:pPr>
        <w:tabs>
          <w:tab w:val="num" w:pos="2552"/>
        </w:tabs>
        <w:ind w:left="2552" w:hanging="2552"/>
      </w:pPr>
      <w:rPr>
        <w:rFonts w:hint="default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899064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HCAppendLvl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caps/>
        <w:color w:val="333F48"/>
      </w:rPr>
    </w:lvl>
    <w:lvl w:ilvl="2">
      <w:start w:val="1"/>
      <w:numFmt w:val="lowerLetter"/>
      <w:pStyle w:val="CHCAppendLvl3"/>
      <w:lvlText w:val="%1.%2.%3)"/>
      <w:lvlJc w:val="left"/>
      <w:pPr>
        <w:tabs>
          <w:tab w:val="num" w:pos="851"/>
        </w:tabs>
        <w:ind w:left="851" w:hanging="851"/>
      </w:pPr>
      <w:rPr>
        <w:rFonts w:hint="default"/>
        <w:color w:val="333F48"/>
      </w:rPr>
    </w:lvl>
    <w:lvl w:ilvl="3">
      <w:start w:val="1"/>
      <w:numFmt w:val="lowerRoman"/>
      <w:pStyle w:val="CHCAppendLvl4"/>
      <w:lvlText w:val="(%4)"/>
      <w:lvlJc w:val="left"/>
      <w:pPr>
        <w:tabs>
          <w:tab w:val="num" w:pos="1276"/>
        </w:tabs>
        <w:ind w:left="1276" w:hanging="425"/>
      </w:pPr>
      <w:rPr>
        <w:rFonts w:hint="default"/>
        <w:color w:val="333F48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hanging="14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6">
    <w:nsid w:val="63A7521F"/>
    <w:multiLevelType w:val="multilevel"/>
    <w:tmpl w:val="17BE2702"/>
    <w:styleLink w:val="111111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asciiTheme="minorHAnsi" w:hAnsiTheme="minorHAnsi" w:hint="default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default"/>
      </w:rPr>
    </w:lvl>
  </w:abstractNum>
  <w:abstractNum w:abstractNumId="17">
    <w:nsid w:val="6C205F4F"/>
    <w:multiLevelType w:val="hybridMultilevel"/>
    <w:tmpl w:val="4FB8C216"/>
    <w:lvl w:ilvl="0" w:tplc="7E8AFC3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BB0A59"/>
    <w:multiLevelType w:val="multilevel"/>
    <w:tmpl w:val="CD48F954"/>
    <w:styleLink w:val="CHC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99064" w:themeColor="tex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899064" w:themeColor="text2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899064" w:themeColor="tex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99064" w:themeColor="text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3240" w:hanging="360"/>
      </w:pPr>
      <w:rPr>
        <w:rFonts w:hint="default"/>
      </w:rPr>
    </w:lvl>
  </w:abstractNum>
  <w:abstractNum w:abstractNumId="19">
    <w:nsid w:val="7ABF3188"/>
    <w:multiLevelType w:val="multilevel"/>
    <w:tmpl w:val="2FB00356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olor w:val="333F49"/>
        <w:sz w:val="16"/>
        <w:szCs w:val="16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33F48"/>
        <w:sz w:val="22"/>
        <w:szCs w:val="22"/>
        <w:u w:val="none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7F30313F"/>
    <w:multiLevelType w:val="hybridMultilevel"/>
    <w:tmpl w:val="2B9C75DC"/>
    <w:lvl w:ilvl="0" w:tplc="EC0873B4">
      <w:start w:val="1"/>
      <w:numFmt w:val="bullet"/>
      <w:lvlText w:val="o"/>
      <w:lvlJc w:val="left"/>
      <w:pPr>
        <w:tabs>
          <w:tab w:val="num" w:pos="341"/>
        </w:tabs>
        <w:ind w:left="1021" w:hanging="22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1"/>
  </w:num>
  <w:num w:numId="4">
    <w:abstractNumId w:val="2"/>
  </w:num>
  <w:num w:numId="5">
    <w:abstractNumId w:val="7"/>
  </w:num>
  <w:num w:numId="6">
    <w:abstractNumId w:val="19"/>
  </w:num>
  <w:num w:numId="7">
    <w:abstractNumId w:val="16"/>
  </w:num>
  <w:num w:numId="8">
    <w:abstractNumId w:val="12"/>
  </w:num>
  <w:num w:numId="9">
    <w:abstractNumId w:val="10"/>
  </w:num>
  <w:num w:numId="10">
    <w:abstractNumId w:val="13"/>
  </w:num>
  <w:num w:numId="11">
    <w:abstractNumId w:val="15"/>
  </w:num>
  <w:num w:numId="12">
    <w:abstractNumId w:val="6"/>
  </w:num>
  <w:num w:numId="13">
    <w:abstractNumId w:val="18"/>
  </w:num>
  <w:num w:numId="14">
    <w:abstractNumId w:val="9"/>
  </w:num>
  <w:num w:numId="15">
    <w:abstractNumId w:val="3"/>
  </w:num>
  <w:num w:numId="16">
    <w:abstractNumId w:val="5"/>
  </w:num>
  <w:num w:numId="17">
    <w:abstractNumId w:val="8"/>
  </w:num>
  <w:num w:numId="18">
    <w:abstractNumId w:val="14"/>
  </w:num>
  <w:num w:numId="19">
    <w:abstractNumId w:val="1"/>
  </w:num>
  <w:num w:numId="20">
    <w:abstractNumId w:val="4"/>
  </w:num>
  <w:num w:numId="2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DA"/>
    <w:rsid w:val="0000347B"/>
    <w:rsid w:val="00015405"/>
    <w:rsid w:val="0002146A"/>
    <w:rsid w:val="000325B2"/>
    <w:rsid w:val="00071062"/>
    <w:rsid w:val="000728B7"/>
    <w:rsid w:val="00081DCE"/>
    <w:rsid w:val="00084FF2"/>
    <w:rsid w:val="000D3074"/>
    <w:rsid w:val="000E2809"/>
    <w:rsid w:val="000F3B38"/>
    <w:rsid w:val="00124DC4"/>
    <w:rsid w:val="00137432"/>
    <w:rsid w:val="00144360"/>
    <w:rsid w:val="00151148"/>
    <w:rsid w:val="001523BA"/>
    <w:rsid w:val="0017119D"/>
    <w:rsid w:val="00185611"/>
    <w:rsid w:val="001A52BA"/>
    <w:rsid w:val="001B198F"/>
    <w:rsid w:val="001B6352"/>
    <w:rsid w:val="001C72E7"/>
    <w:rsid w:val="001E1408"/>
    <w:rsid w:val="001E3FA1"/>
    <w:rsid w:val="001E481E"/>
    <w:rsid w:val="001E6EA8"/>
    <w:rsid w:val="001F0BA1"/>
    <w:rsid w:val="00214192"/>
    <w:rsid w:val="00265E99"/>
    <w:rsid w:val="00266815"/>
    <w:rsid w:val="002A22DF"/>
    <w:rsid w:val="002A4B9F"/>
    <w:rsid w:val="002B61BF"/>
    <w:rsid w:val="002C517C"/>
    <w:rsid w:val="002C6684"/>
    <w:rsid w:val="002D3C1C"/>
    <w:rsid w:val="002D723B"/>
    <w:rsid w:val="003064C0"/>
    <w:rsid w:val="003213B8"/>
    <w:rsid w:val="003373FD"/>
    <w:rsid w:val="00362F96"/>
    <w:rsid w:val="00366CD5"/>
    <w:rsid w:val="0037328B"/>
    <w:rsid w:val="003B74D3"/>
    <w:rsid w:val="003D191A"/>
    <w:rsid w:val="003E0DEF"/>
    <w:rsid w:val="003E42EA"/>
    <w:rsid w:val="0041565D"/>
    <w:rsid w:val="00431CC0"/>
    <w:rsid w:val="00466B8B"/>
    <w:rsid w:val="00485AD7"/>
    <w:rsid w:val="00486D31"/>
    <w:rsid w:val="004A1141"/>
    <w:rsid w:val="004A123C"/>
    <w:rsid w:val="004A4535"/>
    <w:rsid w:val="004D0F57"/>
    <w:rsid w:val="004F34E1"/>
    <w:rsid w:val="004F5D55"/>
    <w:rsid w:val="0053349F"/>
    <w:rsid w:val="00535941"/>
    <w:rsid w:val="00535E76"/>
    <w:rsid w:val="00552935"/>
    <w:rsid w:val="00584620"/>
    <w:rsid w:val="005A52D2"/>
    <w:rsid w:val="005C13B9"/>
    <w:rsid w:val="005C39FD"/>
    <w:rsid w:val="005D58F4"/>
    <w:rsid w:val="005E0788"/>
    <w:rsid w:val="005E3690"/>
    <w:rsid w:val="005E7DF8"/>
    <w:rsid w:val="005F3EDA"/>
    <w:rsid w:val="005F5C2F"/>
    <w:rsid w:val="005F6F5E"/>
    <w:rsid w:val="00602379"/>
    <w:rsid w:val="00610A89"/>
    <w:rsid w:val="006158CD"/>
    <w:rsid w:val="00617436"/>
    <w:rsid w:val="006237A1"/>
    <w:rsid w:val="0062779A"/>
    <w:rsid w:val="006328A5"/>
    <w:rsid w:val="00634887"/>
    <w:rsid w:val="00652AD4"/>
    <w:rsid w:val="0065731C"/>
    <w:rsid w:val="006623A4"/>
    <w:rsid w:val="00677560"/>
    <w:rsid w:val="006D3337"/>
    <w:rsid w:val="006D634C"/>
    <w:rsid w:val="006F18EE"/>
    <w:rsid w:val="006F4CAD"/>
    <w:rsid w:val="006F62DC"/>
    <w:rsid w:val="007127FA"/>
    <w:rsid w:val="007338FD"/>
    <w:rsid w:val="0073556D"/>
    <w:rsid w:val="007504FA"/>
    <w:rsid w:val="00756CD0"/>
    <w:rsid w:val="0077165F"/>
    <w:rsid w:val="00795079"/>
    <w:rsid w:val="007E02DB"/>
    <w:rsid w:val="007E4D12"/>
    <w:rsid w:val="007F2ECC"/>
    <w:rsid w:val="00802D3B"/>
    <w:rsid w:val="00802DD4"/>
    <w:rsid w:val="00811FDD"/>
    <w:rsid w:val="00815BD4"/>
    <w:rsid w:val="00820751"/>
    <w:rsid w:val="00833D95"/>
    <w:rsid w:val="0088271D"/>
    <w:rsid w:val="008A6206"/>
    <w:rsid w:val="00914CE8"/>
    <w:rsid w:val="00917346"/>
    <w:rsid w:val="00987ABA"/>
    <w:rsid w:val="0099705D"/>
    <w:rsid w:val="009B371E"/>
    <w:rsid w:val="009B7E1D"/>
    <w:rsid w:val="009C4798"/>
    <w:rsid w:val="009C56DB"/>
    <w:rsid w:val="009F5002"/>
    <w:rsid w:val="00A12E11"/>
    <w:rsid w:val="00A15D54"/>
    <w:rsid w:val="00A17955"/>
    <w:rsid w:val="00A23828"/>
    <w:rsid w:val="00A249E6"/>
    <w:rsid w:val="00A25413"/>
    <w:rsid w:val="00A336A7"/>
    <w:rsid w:val="00A42014"/>
    <w:rsid w:val="00AA4CE7"/>
    <w:rsid w:val="00AB55BD"/>
    <w:rsid w:val="00AD279E"/>
    <w:rsid w:val="00AD3E35"/>
    <w:rsid w:val="00AF5A6E"/>
    <w:rsid w:val="00B166B7"/>
    <w:rsid w:val="00B17D08"/>
    <w:rsid w:val="00B30D47"/>
    <w:rsid w:val="00B336F7"/>
    <w:rsid w:val="00B35116"/>
    <w:rsid w:val="00B5424B"/>
    <w:rsid w:val="00B939F4"/>
    <w:rsid w:val="00B94DD4"/>
    <w:rsid w:val="00BA0ADD"/>
    <w:rsid w:val="00BA46B7"/>
    <w:rsid w:val="00BB4605"/>
    <w:rsid w:val="00BC07E8"/>
    <w:rsid w:val="00BD658C"/>
    <w:rsid w:val="00BE6770"/>
    <w:rsid w:val="00BF08CF"/>
    <w:rsid w:val="00C02AAC"/>
    <w:rsid w:val="00C1442C"/>
    <w:rsid w:val="00C21212"/>
    <w:rsid w:val="00C30F63"/>
    <w:rsid w:val="00C36A74"/>
    <w:rsid w:val="00C43E3B"/>
    <w:rsid w:val="00C601D4"/>
    <w:rsid w:val="00C64AAE"/>
    <w:rsid w:val="00C6672F"/>
    <w:rsid w:val="00C72D72"/>
    <w:rsid w:val="00C95ED5"/>
    <w:rsid w:val="00CC1BB7"/>
    <w:rsid w:val="00CF1B9D"/>
    <w:rsid w:val="00CF41C9"/>
    <w:rsid w:val="00D30832"/>
    <w:rsid w:val="00D47073"/>
    <w:rsid w:val="00D55B15"/>
    <w:rsid w:val="00D61F37"/>
    <w:rsid w:val="00D6451C"/>
    <w:rsid w:val="00D743CD"/>
    <w:rsid w:val="00D76D05"/>
    <w:rsid w:val="00D91ED3"/>
    <w:rsid w:val="00D953BF"/>
    <w:rsid w:val="00DB727C"/>
    <w:rsid w:val="00DB748D"/>
    <w:rsid w:val="00DC15C2"/>
    <w:rsid w:val="00DD4799"/>
    <w:rsid w:val="00DE1CCD"/>
    <w:rsid w:val="00DE3359"/>
    <w:rsid w:val="00DE3487"/>
    <w:rsid w:val="00DF01A2"/>
    <w:rsid w:val="00E1552E"/>
    <w:rsid w:val="00E31775"/>
    <w:rsid w:val="00E652B5"/>
    <w:rsid w:val="00E7613B"/>
    <w:rsid w:val="00E82BC0"/>
    <w:rsid w:val="00E855EA"/>
    <w:rsid w:val="00E93204"/>
    <w:rsid w:val="00EA22D5"/>
    <w:rsid w:val="00EE4B06"/>
    <w:rsid w:val="00F068FC"/>
    <w:rsid w:val="00F12D92"/>
    <w:rsid w:val="00F132A9"/>
    <w:rsid w:val="00F35DCE"/>
    <w:rsid w:val="00F41C1C"/>
    <w:rsid w:val="00F56745"/>
    <w:rsid w:val="00F64FE7"/>
    <w:rsid w:val="00F84993"/>
    <w:rsid w:val="00F85F7F"/>
    <w:rsid w:val="00F90C9C"/>
    <w:rsid w:val="00F94A12"/>
    <w:rsid w:val="00FB695B"/>
    <w:rsid w:val="00FC76F4"/>
    <w:rsid w:val="00FD556D"/>
    <w:rsid w:val="00FD7996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1D2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42C"/>
    <w:pPr>
      <w:spacing w:after="120" w:line="360" w:lineRule="auto"/>
    </w:pPr>
    <w:rPr>
      <w:rFonts w:ascii="Caecilia LT Std Light" w:eastAsiaTheme="minorEastAsia" w:hAnsi="Caecilia LT Std Light" w:cstheme="minorBidi"/>
      <w:color w:val="000000"/>
      <w:sz w:val="22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C1442C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caps/>
      <w:color w:val="333F48"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42C"/>
    <w:pPr>
      <w:keepNext/>
      <w:keepLines/>
      <w:spacing w:before="200"/>
      <w:outlineLvl w:val="1"/>
    </w:pPr>
    <w:rPr>
      <w:rFonts w:eastAsiaTheme="majorEastAsia" w:cstheme="majorBidi"/>
      <w:b/>
      <w:bCs/>
      <w:caps/>
      <w:color w:val="333F4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442C"/>
    <w:pPr>
      <w:keepNext/>
      <w:keepLines/>
      <w:spacing w:before="200"/>
      <w:outlineLvl w:val="2"/>
    </w:pPr>
    <w:rPr>
      <w:rFonts w:eastAsiaTheme="majorEastAsia" w:cstheme="majorBidi"/>
      <w:b/>
      <w:bCs/>
      <w:smallCaps/>
      <w:color w:val="333F48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442C"/>
    <w:pPr>
      <w:keepNext/>
      <w:keepLines/>
      <w:spacing w:before="200"/>
      <w:outlineLvl w:val="3"/>
    </w:pPr>
    <w:rPr>
      <w:rFonts w:eastAsiaTheme="majorEastAsia" w:cstheme="majorBidi"/>
      <w:bCs/>
      <w:iCs/>
      <w:color w:val="333F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442C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42C"/>
    <w:pPr>
      <w:keepNext/>
      <w:keepLines/>
      <w:spacing w:before="200"/>
      <w:outlineLvl w:val="5"/>
    </w:pPr>
    <w:rPr>
      <w:rFonts w:eastAsiaTheme="majorEastAsia" w:cstheme="majorBidi"/>
      <w:i/>
      <w:iCs/>
      <w:color w:val="191F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42C"/>
    <w:pPr>
      <w:keepNext/>
      <w:keepLines/>
      <w:numPr>
        <w:ilvl w:val="6"/>
        <w:numId w:val="20"/>
      </w:numPr>
      <w:spacing w:before="200"/>
      <w:outlineLvl w:val="6"/>
    </w:pPr>
    <w:rPr>
      <w:rFonts w:eastAsiaTheme="majorEastAsia" w:cstheme="majorBidi"/>
      <w:i/>
      <w:iCs/>
      <w:color w:val="5B708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42C"/>
    <w:pPr>
      <w:keepNext/>
      <w:keepLines/>
      <w:numPr>
        <w:ilvl w:val="7"/>
        <w:numId w:val="20"/>
      </w:numPr>
      <w:spacing w:before="200"/>
      <w:outlineLvl w:val="7"/>
    </w:pPr>
    <w:rPr>
      <w:rFonts w:eastAsiaTheme="majorEastAsia" w:cstheme="majorBidi"/>
      <w:color w:val="5B708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42C"/>
    <w:pPr>
      <w:keepNext/>
      <w:keepLines/>
      <w:numPr>
        <w:ilvl w:val="8"/>
        <w:numId w:val="20"/>
      </w:numPr>
      <w:spacing w:before="200"/>
      <w:outlineLvl w:val="8"/>
    </w:pPr>
    <w:rPr>
      <w:rFonts w:eastAsiaTheme="majorEastAsia" w:cstheme="majorBidi"/>
      <w:i/>
      <w:iCs/>
      <w:color w:val="5B7080" w:themeColor="text1" w:themeTint="BF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42C"/>
    <w:rPr>
      <w:rFonts w:asciiTheme="majorHAnsi" w:eastAsiaTheme="majorEastAsia" w:hAnsiTheme="majorHAnsi" w:cstheme="majorBidi"/>
      <w:caps/>
      <w:color w:val="333F48"/>
      <w:sz w:val="36"/>
      <w:szCs w:val="36"/>
      <w:lang w:eastAsia="en-US"/>
    </w:rPr>
  </w:style>
  <w:style w:type="character" w:styleId="SubtleEmphasis">
    <w:name w:val="Subtle Emphasis"/>
    <w:basedOn w:val="DefaultParagraphFont"/>
    <w:qFormat/>
    <w:rsid w:val="00C1442C"/>
    <w:rPr>
      <w:rFonts w:ascii="Verdana" w:hAnsi="Verdana" w:cs="Times New Roman"/>
      <w:b/>
      <w:color w:val="990033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C1442C"/>
    <w:pPr>
      <w:spacing w:before="120"/>
    </w:pPr>
    <w:rPr>
      <w:rFonts w:eastAsia="Times New Roman" w:cs="Arial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C1442C"/>
    <w:pPr>
      <w:numPr>
        <w:numId w:val="10"/>
      </w:numPr>
      <w:spacing w:after="0" w:line="240" w:lineRule="auto"/>
    </w:pPr>
    <w:rPr>
      <w:rFonts w:ascii="Lucida Grande" w:hAnsi="Lucida Grande" w:cs="Lucida Grande"/>
      <w:color w:val="auto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1442C"/>
    <w:rPr>
      <w:rFonts w:ascii="Lucida Grande" w:eastAsiaTheme="minorEastAsia" w:hAnsi="Lucida Grande" w:cs="Lucida Grande"/>
      <w:sz w:val="22"/>
      <w:szCs w:val="18"/>
      <w:lang w:eastAsia="en-US"/>
    </w:rPr>
  </w:style>
  <w:style w:type="table" w:styleId="TableGrid">
    <w:name w:val="Table Grid"/>
    <w:basedOn w:val="TableNormal"/>
    <w:uiPriority w:val="59"/>
    <w:rsid w:val="00C1442C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1442C"/>
    <w:rPr>
      <w:color w:val="002060" w:themeColor="hyperlink"/>
      <w:u w:val="single"/>
    </w:rPr>
  </w:style>
  <w:style w:type="paragraph" w:customStyle="1" w:styleId="CHCBodyText">
    <w:name w:val="CHC Body Text"/>
    <w:link w:val="CHCBodyTextChar"/>
    <w:qFormat/>
    <w:rsid w:val="00C1442C"/>
    <w:pPr>
      <w:spacing w:after="120" w:line="360" w:lineRule="auto"/>
      <w:contextualSpacing/>
    </w:pPr>
    <w:rPr>
      <w:rFonts w:asciiTheme="minorHAnsi" w:eastAsiaTheme="minorHAnsi" w:hAnsiTheme="minorHAnsi" w:cstheme="minorBidi"/>
      <w:color w:val="333F48"/>
      <w:sz w:val="22"/>
      <w:szCs w:val="17"/>
      <w:lang w:eastAsia="en-US"/>
    </w:rPr>
  </w:style>
  <w:style w:type="paragraph" w:customStyle="1" w:styleId="CHCFootnote">
    <w:name w:val="CHC Footnote"/>
    <w:qFormat/>
    <w:rsid w:val="00C1442C"/>
    <w:pPr>
      <w:spacing w:line="276" w:lineRule="auto"/>
    </w:pPr>
    <w:rPr>
      <w:rFonts w:ascii="Caecilia LT Std Roman" w:eastAsiaTheme="minorHAnsi" w:hAnsi="Caecilia LT Std Roman" w:cstheme="minorBidi"/>
      <w:sz w:val="14"/>
      <w:szCs w:val="14"/>
      <w:lang w:eastAsia="en-US"/>
    </w:rPr>
  </w:style>
  <w:style w:type="table" w:customStyle="1" w:styleId="CHCFormTable">
    <w:name w:val="CHC Form Table"/>
    <w:basedOn w:val="TableNormal"/>
    <w:uiPriority w:val="99"/>
    <w:rsid w:val="00C1442C"/>
    <w:rPr>
      <w:rFonts w:asciiTheme="minorHAnsi" w:eastAsiaTheme="minorEastAsia" w:hAnsiTheme="minorHAnsi" w:cstheme="minorBidi"/>
      <w:sz w:val="18"/>
      <w:szCs w:val="16"/>
      <w:lang w:eastAsia="en-US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DE7"/>
      <w:tcMar>
        <w:top w:w="170" w:type="dxa"/>
        <w:left w:w="170" w:type="dxa"/>
        <w:bottom w:w="170" w:type="dxa"/>
        <w:right w:w="170" w:type="dxa"/>
      </w:tcMar>
    </w:tcPr>
    <w:tblStylePr w:type="firstRow">
      <w:pPr>
        <w:wordWrap/>
        <w:jc w:val="left"/>
      </w:pPr>
      <w:rPr>
        <w:rFonts w:asciiTheme="majorHAnsi" w:hAnsiTheme="majorHAnsi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99064" w:fill="899364"/>
        <w:vAlign w:val="center"/>
      </w:tcPr>
    </w:tblStylePr>
    <w:tblStylePr w:type="lastRow">
      <w:rPr>
        <w:rFonts w:asciiTheme="minorHAnsi" w:hAnsiTheme="minorHAnsi"/>
        <w:b w:val="0"/>
        <w:i w:val="0"/>
        <w:sz w:val="18"/>
      </w:rPr>
      <w:tblPr/>
      <w:tcPr>
        <w:shd w:val="clear" w:color="auto" w:fill="899364"/>
      </w:tcPr>
    </w:tblStylePr>
    <w:tblStylePr w:type="firstCol">
      <w:rPr>
        <w:rFonts w:asciiTheme="minorHAnsi" w:hAnsiTheme="minorHAnsi"/>
        <w:b w:val="0"/>
        <w:bCs w:val="0"/>
        <w:i w:val="0"/>
        <w:iCs w:val="0"/>
        <w:color w:val="333F48" w:themeColor="text1"/>
        <w:sz w:val="16"/>
        <w:szCs w:val="16"/>
      </w:rPr>
      <w:tblPr/>
      <w:tcPr>
        <w:shd w:val="clear" w:color="auto" w:fill="D3D6C7"/>
      </w:tcPr>
    </w:tblStylePr>
    <w:tblStylePr w:type="band1Vert">
      <w:rPr>
        <w:rFonts w:asciiTheme="minorHAnsi" w:hAnsiTheme="minorHAnsi"/>
        <w:sz w:val="18"/>
      </w:rPr>
      <w:tblPr/>
      <w:tcPr>
        <w:shd w:val="clear" w:color="auto" w:fill="D3D6C7"/>
      </w:tc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  <w:sz w:val="18"/>
      </w:rPr>
      <w:tblPr/>
      <w:tcPr>
        <w:shd w:val="clear" w:color="auto" w:fill="ECEDE7"/>
      </w:tcPr>
    </w:tblStylePr>
    <w:tblStylePr w:type="band2Horz">
      <w:rPr>
        <w:rFonts w:asciiTheme="minorHAnsi" w:hAnsiTheme="minorHAnsi"/>
        <w:color w:val="333F48"/>
        <w:sz w:val="16"/>
      </w:rPr>
      <w:tblPr/>
      <w:tcPr>
        <w:shd w:val="clear" w:color="auto" w:fill="D3D6C7"/>
      </w:tcPr>
    </w:tblStylePr>
  </w:style>
  <w:style w:type="paragraph" w:customStyle="1" w:styleId="CHCMainHeader">
    <w:name w:val="CHC Main Header"/>
    <w:basedOn w:val="CHCBodyText"/>
    <w:next w:val="CHCBodyText"/>
    <w:qFormat/>
    <w:rsid w:val="00C1442C"/>
    <w:pPr>
      <w:spacing w:before="240" w:after="240" w:line="240" w:lineRule="auto"/>
    </w:pPr>
    <w:rPr>
      <w:rFonts w:asciiTheme="majorHAnsi" w:hAnsiTheme="majorHAnsi"/>
      <w:color w:val="FFFFFF"/>
      <w:sz w:val="48"/>
      <w:szCs w:val="48"/>
    </w:rPr>
  </w:style>
  <w:style w:type="paragraph" w:customStyle="1" w:styleId="CHCNumberedList">
    <w:name w:val="CHC Numbered List"/>
    <w:basedOn w:val="CHCBodyText"/>
    <w:qFormat/>
    <w:rsid w:val="00C1442C"/>
    <w:pPr>
      <w:numPr>
        <w:numId w:val="16"/>
      </w:numPr>
    </w:pPr>
  </w:style>
  <w:style w:type="paragraph" w:customStyle="1" w:styleId="CHCTableList1">
    <w:name w:val="CHC Table List 1"/>
    <w:qFormat/>
    <w:rsid w:val="00C1442C"/>
    <w:pPr>
      <w:numPr>
        <w:numId w:val="19"/>
      </w:numPr>
      <w:spacing w:after="40" w:line="230" w:lineRule="exact"/>
    </w:pPr>
    <w:rPr>
      <w:rFonts w:ascii="Caecilia LT Std Bold" w:eastAsiaTheme="minorHAnsi" w:hAnsi="Caecilia LT Std Bold" w:cstheme="minorBidi"/>
      <w:sz w:val="16"/>
      <w:lang w:eastAsia="en-US"/>
    </w:rPr>
  </w:style>
  <w:style w:type="table" w:customStyle="1" w:styleId="CHCTableText">
    <w:name w:val="CHC Table Text"/>
    <w:basedOn w:val="TableNormal"/>
    <w:uiPriority w:val="99"/>
    <w:rsid w:val="00C1442C"/>
    <w:pPr>
      <w:tabs>
        <w:tab w:val="left" w:pos="794"/>
        <w:tab w:val="left" w:pos="851"/>
      </w:tabs>
      <w:spacing w:after="20" w:line="230" w:lineRule="exact"/>
    </w:pPr>
    <w:rPr>
      <w:rFonts w:ascii="Caecilia LT Std Light" w:eastAsiaTheme="minorHAnsi" w:hAnsi="Caecilia LT Std Light" w:cstheme="minorBidi"/>
      <w:color w:val="333F48" w:themeColor="text1"/>
      <w:sz w:val="16"/>
      <w:szCs w:val="22"/>
      <w:lang w:eastAsia="en-US"/>
    </w:rPr>
    <w:tblPr>
      <w:tblInd w:w="113" w:type="dxa"/>
      <w:tblBorders>
        <w:bottom w:val="single" w:sz="4" w:space="0" w:color="auto"/>
        <w:insideH w:val="single" w:sz="4" w:space="0" w:color="auto"/>
      </w:tblBorders>
      <w:tblCellMar>
        <w:top w:w="113" w:type="dxa"/>
        <w:left w:w="113" w:type="dxa"/>
        <w:bottom w:w="227" w:type="dxa"/>
        <w:right w:w="113" w:type="dxa"/>
      </w:tblCellMar>
    </w:tblPr>
    <w:tcPr>
      <w:shd w:val="clear" w:color="auto" w:fill="ECEDE7"/>
    </w:tcPr>
    <w:tblStylePr w:type="firstRow">
      <w:rPr>
        <w:rFonts w:ascii="Caecilia LT Std Bold" w:hAnsi="Caecilia LT Std Bold"/>
        <w:b w:val="0"/>
        <w:i w:val="0"/>
        <w:color w:val="FFFFFF" w:themeColor="background1"/>
        <w:sz w:val="18"/>
      </w:rPr>
      <w:tblPr/>
      <w:trPr>
        <w:tblHeader/>
      </w:trPr>
      <w:tcPr>
        <w:tcBorders>
          <w:bottom w:val="nil"/>
        </w:tcBorders>
        <w:shd w:val="clear" w:color="auto" w:fill="899064"/>
      </w:tcPr>
    </w:tblStylePr>
    <w:tblStylePr w:type="firstCol">
      <w:pPr>
        <w:wordWrap/>
        <w:spacing w:beforeLines="0" w:before="0" w:beforeAutospacing="0" w:afterLines="0" w:after="60" w:afterAutospacing="0" w:line="230" w:lineRule="exact"/>
        <w:contextualSpacing w:val="0"/>
      </w:pPr>
      <w:rPr>
        <w:rFonts w:ascii="Caecilia LT Std Bold" w:hAnsi="Caecilia LT Std Bold"/>
        <w:b w:val="0"/>
        <w:i w:val="0"/>
        <w:color w:val="333F48" w:themeColor="text1"/>
        <w:sz w:val="16"/>
      </w:rPr>
      <w:tblPr/>
      <w:tcPr>
        <w:tcBorders>
          <w:top w:val="nil"/>
          <w:left w:val="nil"/>
          <w:bottom w:val="single" w:sz="4" w:space="0" w:color="333F48" w:themeColor="text1"/>
          <w:right w:val="nil"/>
          <w:insideH w:val="nil"/>
          <w:insideV w:val="nil"/>
          <w:tl2br w:val="nil"/>
          <w:tr2bl w:val="nil"/>
        </w:tcBorders>
        <w:shd w:val="clear" w:color="auto" w:fill="D3D6C7"/>
      </w:tcPr>
    </w:tblStylePr>
  </w:style>
  <w:style w:type="paragraph" w:styleId="Footer">
    <w:name w:val="footer"/>
    <w:aliases w:val="CHC Footer"/>
    <w:basedOn w:val="CHCBodyText"/>
    <w:next w:val="CHCBodyText"/>
    <w:link w:val="FooterChar"/>
    <w:uiPriority w:val="99"/>
    <w:unhideWhenUsed/>
    <w:rsid w:val="00C1442C"/>
    <w:pPr>
      <w:tabs>
        <w:tab w:val="center" w:pos="4513"/>
        <w:tab w:val="right" w:pos="9026"/>
      </w:tabs>
      <w:spacing w:after="0" w:line="240" w:lineRule="auto"/>
    </w:pPr>
    <w:rPr>
      <w:rFonts w:ascii="Caecilia LT Std Bold" w:hAnsi="Caecilia LT Std Bold"/>
      <w:sz w:val="14"/>
    </w:rPr>
  </w:style>
  <w:style w:type="character" w:customStyle="1" w:styleId="FooterChar">
    <w:name w:val="Footer Char"/>
    <w:aliases w:val="CHC Footer Char"/>
    <w:basedOn w:val="DefaultParagraphFont"/>
    <w:link w:val="Footer"/>
    <w:uiPriority w:val="99"/>
    <w:rsid w:val="00C1442C"/>
    <w:rPr>
      <w:rFonts w:ascii="Caecilia LT Std Bold" w:eastAsiaTheme="minorHAnsi" w:hAnsi="Caecilia LT Std Bold" w:cstheme="minorBidi"/>
      <w:color w:val="333F48"/>
      <w:sz w:val="14"/>
      <w:szCs w:val="17"/>
      <w:lang w:eastAsia="en-US"/>
    </w:rPr>
  </w:style>
  <w:style w:type="paragraph" w:styleId="Header">
    <w:name w:val="header"/>
    <w:basedOn w:val="Normal"/>
    <w:link w:val="HeaderChar"/>
    <w:unhideWhenUsed/>
    <w:rsid w:val="00C144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442C"/>
    <w:rPr>
      <w:rFonts w:ascii="Caecilia LT Std Light" w:eastAsiaTheme="minorEastAsia" w:hAnsi="Caecilia LT Std Light" w:cstheme="minorBidi"/>
      <w:color w:val="000000"/>
      <w:sz w:val="22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1442C"/>
  </w:style>
  <w:style w:type="paragraph" w:styleId="TOC1">
    <w:name w:val="toc 1"/>
    <w:basedOn w:val="Normal"/>
    <w:next w:val="Normal"/>
    <w:autoRedefine/>
    <w:uiPriority w:val="39"/>
    <w:unhideWhenUsed/>
    <w:rsid w:val="00C1442C"/>
    <w:pPr>
      <w:tabs>
        <w:tab w:val="left" w:pos="426"/>
        <w:tab w:val="right" w:leader="dot" w:pos="9011"/>
      </w:tabs>
      <w:spacing w:after="60"/>
    </w:pPr>
  </w:style>
  <w:style w:type="paragraph" w:customStyle="1" w:styleId="CHCBulletLv1">
    <w:name w:val="CHC Bullet Lv1"/>
    <w:basedOn w:val="CHCBodyText"/>
    <w:qFormat/>
    <w:rsid w:val="00C1442C"/>
    <w:pPr>
      <w:keepLines/>
      <w:numPr>
        <w:numId w:val="14"/>
      </w:numPr>
    </w:pPr>
  </w:style>
  <w:style w:type="paragraph" w:customStyle="1" w:styleId="CHCBulletLv2">
    <w:name w:val="CHC Bullet Lv2"/>
    <w:basedOn w:val="CHCBulletLv1"/>
    <w:qFormat/>
    <w:rsid w:val="00C1442C"/>
    <w:pPr>
      <w:numPr>
        <w:ilvl w:val="1"/>
      </w:numPr>
    </w:pPr>
    <w:rPr>
      <w:szCs w:val="20"/>
    </w:rPr>
  </w:style>
  <w:style w:type="paragraph" w:customStyle="1" w:styleId="CHCBulletLv3">
    <w:name w:val="CHC Bullet Lv3"/>
    <w:basedOn w:val="CHCBodyText"/>
    <w:link w:val="CHCBulletLv3Char"/>
    <w:qFormat/>
    <w:rsid w:val="00C1442C"/>
    <w:pPr>
      <w:numPr>
        <w:ilvl w:val="2"/>
        <w:numId w:val="14"/>
      </w:numPr>
      <w:spacing w:before="120" w:line="240" w:lineRule="auto"/>
    </w:pPr>
  </w:style>
  <w:style w:type="paragraph" w:customStyle="1" w:styleId="CHCLevel1">
    <w:name w:val="CHC Level 1"/>
    <w:basedOn w:val="Heading1"/>
    <w:next w:val="CHCLevel2"/>
    <w:qFormat/>
    <w:rsid w:val="00B5424B"/>
    <w:pPr>
      <w:numPr>
        <w:numId w:val="15"/>
      </w:numPr>
      <w:spacing w:before="240"/>
    </w:pPr>
    <w:rPr>
      <w:b/>
      <w:bCs/>
      <w:color w:val="899064"/>
    </w:rPr>
  </w:style>
  <w:style w:type="paragraph" w:customStyle="1" w:styleId="CHCLevel2">
    <w:name w:val="CHC Level 2"/>
    <w:basedOn w:val="Heading2"/>
    <w:next w:val="CHCBodyText"/>
    <w:qFormat/>
    <w:rsid w:val="00C1442C"/>
    <w:pPr>
      <w:numPr>
        <w:ilvl w:val="1"/>
        <w:numId w:val="15"/>
      </w:numPr>
      <w:tabs>
        <w:tab w:val="left" w:pos="1560"/>
      </w:tabs>
      <w:spacing w:line="240" w:lineRule="auto"/>
    </w:pPr>
    <w:rPr>
      <w:rFonts w:asciiTheme="majorHAnsi" w:hAnsiTheme="majorHAnsi"/>
      <w:bCs w:val="0"/>
      <w:smallCaps/>
    </w:rPr>
  </w:style>
  <w:style w:type="paragraph" w:customStyle="1" w:styleId="CHCLevel3">
    <w:name w:val="CHC Level 3"/>
    <w:basedOn w:val="CHCBodyText"/>
    <w:qFormat/>
    <w:rsid w:val="00C1442C"/>
    <w:pPr>
      <w:numPr>
        <w:ilvl w:val="2"/>
        <w:numId w:val="15"/>
      </w:numPr>
      <w:tabs>
        <w:tab w:val="left" w:pos="1560"/>
      </w:tabs>
      <w:spacing w:before="120" w:line="240" w:lineRule="auto"/>
    </w:pPr>
    <w:rPr>
      <w:bCs/>
    </w:rPr>
  </w:style>
  <w:style w:type="paragraph" w:customStyle="1" w:styleId="CHCLevel4">
    <w:name w:val="CHC Level 4"/>
    <w:basedOn w:val="CHCBodyText"/>
    <w:qFormat/>
    <w:rsid w:val="00C1442C"/>
    <w:pPr>
      <w:numPr>
        <w:ilvl w:val="3"/>
        <w:numId w:val="15"/>
      </w:numPr>
      <w:tabs>
        <w:tab w:val="left" w:pos="1843"/>
      </w:tabs>
      <w:spacing w:before="120" w:line="240" w:lineRule="auto"/>
    </w:pPr>
  </w:style>
  <w:style w:type="paragraph" w:customStyle="1" w:styleId="CHCLevel5">
    <w:name w:val="CHC Level 5"/>
    <w:basedOn w:val="CHCBodyText"/>
    <w:qFormat/>
    <w:rsid w:val="00C1442C"/>
    <w:pPr>
      <w:numPr>
        <w:ilvl w:val="4"/>
        <w:numId w:val="15"/>
      </w:numPr>
      <w:spacing w:before="120" w:line="240" w:lineRule="auto"/>
    </w:pPr>
  </w:style>
  <w:style w:type="paragraph" w:styleId="BodyText">
    <w:name w:val="Body Text"/>
    <w:basedOn w:val="Normal"/>
    <w:link w:val="BodyTextChar"/>
    <w:rsid w:val="00C1442C"/>
    <w:pPr>
      <w:spacing w:after="0" w:line="240" w:lineRule="auto"/>
    </w:pPr>
    <w:rPr>
      <w:rFonts w:asciiTheme="minorHAnsi" w:eastAsia="Times New Roman" w:hAnsiTheme="minorHAnsi" w:cs="Times New Roman"/>
      <w:color w:val="auto"/>
      <w:sz w:val="16"/>
      <w:szCs w:val="22"/>
    </w:rPr>
  </w:style>
  <w:style w:type="character" w:customStyle="1" w:styleId="BodyTextChar">
    <w:name w:val="Body Text Char"/>
    <w:basedOn w:val="DefaultParagraphFont"/>
    <w:link w:val="BodyText"/>
    <w:rsid w:val="00C1442C"/>
    <w:rPr>
      <w:rFonts w:asciiTheme="minorHAnsi" w:eastAsia="Times New Roman" w:hAnsiTheme="minorHAnsi"/>
      <w:sz w:val="16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1442C"/>
    <w:rPr>
      <w:rFonts w:ascii="Caecilia LT Std Light" w:eastAsiaTheme="majorEastAsia" w:hAnsi="Caecilia LT Std Light" w:cstheme="majorBidi"/>
      <w:b/>
      <w:bCs/>
      <w:caps/>
      <w:color w:val="333F48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1442C"/>
    <w:rPr>
      <w:rFonts w:ascii="Caecilia LT Std Light" w:eastAsiaTheme="majorEastAsia" w:hAnsi="Caecilia LT Std Light" w:cstheme="majorBidi"/>
      <w:b/>
      <w:bCs/>
      <w:smallCaps/>
      <w:color w:val="333F48"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1442C"/>
    <w:rPr>
      <w:rFonts w:ascii="Caecilia LT Std Light" w:eastAsiaTheme="majorEastAsia" w:hAnsi="Caecilia LT Std Light" w:cstheme="majorBidi"/>
      <w:color w:val="000000"/>
      <w:sz w:val="22"/>
      <w:szCs w:val="24"/>
      <w:lang w:eastAsia="en-US"/>
    </w:rPr>
  </w:style>
  <w:style w:type="paragraph" w:customStyle="1" w:styleId="CHCAppendLvl1">
    <w:name w:val="CHC Append Lvl1"/>
    <w:basedOn w:val="Heading1"/>
    <w:next w:val="CHCAppendLvl2"/>
    <w:qFormat/>
    <w:rsid w:val="00C1442C"/>
    <w:pPr>
      <w:pageBreakBefore/>
      <w:numPr>
        <w:numId w:val="11"/>
      </w:numPr>
      <w:tabs>
        <w:tab w:val="left" w:pos="1276"/>
      </w:tabs>
      <w:spacing w:before="240"/>
    </w:pPr>
    <w:rPr>
      <w:b/>
    </w:rPr>
  </w:style>
  <w:style w:type="paragraph" w:customStyle="1" w:styleId="CHCAppendLvl2">
    <w:name w:val="CHC Append Lvl2"/>
    <w:basedOn w:val="Heading2"/>
    <w:qFormat/>
    <w:rsid w:val="00C1442C"/>
    <w:pPr>
      <w:numPr>
        <w:ilvl w:val="1"/>
        <w:numId w:val="11"/>
      </w:numPr>
      <w:spacing w:before="240" w:line="240" w:lineRule="auto"/>
    </w:pPr>
    <w:rPr>
      <w:rFonts w:asciiTheme="majorHAnsi" w:hAnsiTheme="majorHAnsi"/>
    </w:rPr>
  </w:style>
  <w:style w:type="paragraph" w:customStyle="1" w:styleId="CHCAppendLvl3">
    <w:name w:val="CHC Append Lvl3"/>
    <w:basedOn w:val="CHCBodyText"/>
    <w:qFormat/>
    <w:rsid w:val="00C1442C"/>
    <w:pPr>
      <w:numPr>
        <w:ilvl w:val="2"/>
        <w:numId w:val="11"/>
      </w:numPr>
      <w:spacing w:before="120" w:line="240" w:lineRule="auto"/>
    </w:pPr>
    <w:rPr>
      <w:bCs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14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4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42C"/>
    <w:rPr>
      <w:rFonts w:ascii="Caecilia LT Std Light" w:eastAsiaTheme="minorEastAsia" w:hAnsi="Caecilia LT Std Light" w:cstheme="minorBidi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42C"/>
    <w:rPr>
      <w:rFonts w:ascii="Caecilia LT Std Light" w:eastAsiaTheme="minorEastAsia" w:hAnsi="Caecilia LT Std Light" w:cstheme="minorBidi"/>
      <w:b/>
      <w:bCs/>
      <w:color w:val="000000"/>
      <w:lang w:eastAsia="en-US"/>
    </w:rPr>
  </w:style>
  <w:style w:type="paragraph" w:customStyle="1" w:styleId="Default">
    <w:name w:val="Default"/>
    <w:rsid w:val="00C1442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1442C"/>
    <w:rPr>
      <w:color w:val="0070C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1442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C1442C"/>
    <w:pPr>
      <w:spacing w:after="0"/>
    </w:pPr>
    <w:rPr>
      <w:rFonts w:ascii="Caecilia LT Std Roman" w:hAnsi="Caecilia LT Std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442C"/>
    <w:rPr>
      <w:rFonts w:ascii="Caecilia LT Std Roman" w:eastAsiaTheme="minorEastAsia" w:hAnsi="Caecilia LT Std Roman" w:cstheme="minorBidi"/>
      <w:color w:val="00000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1442C"/>
    <w:rPr>
      <w:rFonts w:ascii="Caecilia LT Std Light" w:eastAsiaTheme="majorEastAsia" w:hAnsi="Caecilia LT Std Light" w:cstheme="majorBidi"/>
      <w:bCs/>
      <w:iCs/>
      <w:color w:val="333F48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42C"/>
    <w:rPr>
      <w:rFonts w:ascii="Caecilia LT Std Light" w:eastAsiaTheme="majorEastAsia" w:hAnsi="Caecilia LT Std Light" w:cstheme="majorBidi"/>
      <w:i/>
      <w:iCs/>
      <w:color w:val="191F23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42C"/>
    <w:rPr>
      <w:rFonts w:ascii="Caecilia LT Std Light" w:eastAsiaTheme="majorEastAsia" w:hAnsi="Caecilia LT Std Light" w:cstheme="majorBidi"/>
      <w:i/>
      <w:iCs/>
      <w:color w:val="5B708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42C"/>
    <w:rPr>
      <w:rFonts w:ascii="Caecilia LT Std Light" w:eastAsiaTheme="majorEastAsia" w:hAnsi="Caecilia LT Std Light" w:cstheme="majorBidi"/>
      <w:color w:val="5B7080" w:themeColor="text1" w:themeTint="BF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42C"/>
    <w:rPr>
      <w:rFonts w:ascii="Caecilia LT Std Light" w:eastAsiaTheme="majorEastAsia" w:hAnsi="Caecilia LT Std Light" w:cstheme="majorBidi"/>
      <w:i/>
      <w:iCs/>
      <w:color w:val="5B7080" w:themeColor="text1" w:themeTint="BF"/>
      <w:sz w:val="16"/>
      <w:lang w:eastAsia="en-US"/>
    </w:rPr>
  </w:style>
  <w:style w:type="paragraph" w:customStyle="1" w:styleId="InsetBoxTitle">
    <w:name w:val="Inset Box Title"/>
    <w:basedOn w:val="Normal"/>
    <w:qFormat/>
    <w:rsid w:val="00C1442C"/>
    <w:pPr>
      <w:spacing w:before="120"/>
    </w:pPr>
    <w:rPr>
      <w:rFonts w:eastAsia="Times New Roman" w:cs="Calibri"/>
      <w:b/>
      <w:sz w:val="20"/>
      <w:szCs w:val="20"/>
      <w:lang w:eastAsia="en-AU"/>
    </w:rPr>
  </w:style>
  <w:style w:type="character" w:styleId="IntenseEmphasis">
    <w:name w:val="Intense Emphasis"/>
    <w:basedOn w:val="DefaultParagraphFont"/>
    <w:uiPriority w:val="21"/>
    <w:qFormat/>
    <w:rsid w:val="00C1442C"/>
    <w:rPr>
      <w:rFonts w:ascii="Caecilia LT Std Light" w:hAnsi="Caecilia LT Std Light"/>
      <w:b/>
      <w:bCs/>
      <w:i/>
      <w:iCs/>
      <w:color w:val="333F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42C"/>
    <w:pPr>
      <w:pBdr>
        <w:bottom w:val="single" w:sz="4" w:space="4" w:color="849064"/>
      </w:pBdr>
      <w:spacing w:before="200" w:after="280"/>
      <w:ind w:left="936" w:right="936"/>
    </w:pPr>
    <w:rPr>
      <w:b/>
      <w:bCs/>
      <w:i/>
      <w:iCs/>
      <w:color w:val="84906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42C"/>
    <w:rPr>
      <w:rFonts w:ascii="Caecilia LT Std Light" w:eastAsiaTheme="minorEastAsia" w:hAnsi="Caecilia LT Std Light" w:cstheme="minorBidi"/>
      <w:b/>
      <w:bCs/>
      <w:i/>
      <w:iCs/>
      <w:color w:val="849064"/>
      <w:sz w:val="22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C1442C"/>
    <w:rPr>
      <w:b/>
      <w:bCs/>
      <w:smallCaps/>
      <w:color w:val="849064"/>
      <w:spacing w:val="5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1442C"/>
    <w:rPr>
      <w:rFonts w:ascii="Caecilia LT Std Light" w:eastAsia="Times New Roman" w:hAnsi="Caecilia LT Std Light" w:cs="Arial"/>
      <w:color w:val="000000"/>
      <w:sz w:val="22"/>
      <w:lang w:eastAsia="en-US"/>
    </w:rPr>
  </w:style>
  <w:style w:type="paragraph" w:styleId="NoSpacing">
    <w:name w:val="No Spacing"/>
    <w:uiPriority w:val="1"/>
    <w:qFormat/>
    <w:rsid w:val="00C1442C"/>
    <w:rPr>
      <w:rFonts w:ascii="Caecilia LT Std Light" w:eastAsiaTheme="minorEastAsia" w:hAnsi="Caecilia LT Std Light" w:cstheme="minorBidi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44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C1442C"/>
    <w:rPr>
      <w:i/>
      <w:iCs/>
      <w:color w:val="849064"/>
    </w:rPr>
  </w:style>
  <w:style w:type="character" w:customStyle="1" w:styleId="QuoteChar">
    <w:name w:val="Quote Char"/>
    <w:basedOn w:val="DefaultParagraphFont"/>
    <w:link w:val="Quote"/>
    <w:uiPriority w:val="29"/>
    <w:rsid w:val="00C1442C"/>
    <w:rPr>
      <w:rFonts w:ascii="Caecilia LT Std Light" w:eastAsiaTheme="minorEastAsia" w:hAnsi="Caecilia LT Std Light" w:cstheme="minorBidi"/>
      <w:i/>
      <w:iCs/>
      <w:color w:val="849064"/>
      <w:sz w:val="22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C1442C"/>
    <w:rPr>
      <w:rFonts w:ascii="Caecilia LT Std Heavy" w:hAnsi="Caecilia LT Std Heavy"/>
      <w:b w:val="0"/>
      <w:bCs/>
      <w:i w:val="0"/>
      <w:color w:val="333F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42C"/>
    <w:pPr>
      <w:numPr>
        <w:ilvl w:val="1"/>
      </w:numPr>
    </w:pPr>
    <w:rPr>
      <w:rFonts w:ascii="Caecilia LT Std Roman" w:eastAsiaTheme="majorEastAsia" w:hAnsi="Caecilia LT Std Roman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442C"/>
    <w:rPr>
      <w:rFonts w:ascii="Caecilia LT Std Roman" w:eastAsiaTheme="majorEastAsia" w:hAnsi="Caecilia LT Std Roman" w:cstheme="majorBidi"/>
      <w:i/>
      <w:iCs/>
      <w:color w:val="000000"/>
      <w:spacing w:val="15"/>
      <w:sz w:val="22"/>
      <w:szCs w:val="24"/>
      <w:lang w:eastAsia="en-US"/>
    </w:rPr>
  </w:style>
  <w:style w:type="table" w:styleId="TableTheme">
    <w:name w:val="Table Theme"/>
    <w:basedOn w:val="TableNormal"/>
    <w:uiPriority w:val="99"/>
    <w:semiHidden/>
    <w:unhideWhenUsed/>
    <w:rsid w:val="00C1442C"/>
    <w:pPr>
      <w:spacing w:after="120" w:line="360" w:lineRule="auto"/>
    </w:pPr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C1442C"/>
    <w:pPr>
      <w:contextualSpacing/>
    </w:pPr>
    <w:rPr>
      <w:rFonts w:ascii="Caecilia LT Std Roman" w:eastAsiaTheme="majorEastAsia" w:hAnsi="Caecilia LT Std Roman" w:cstheme="majorBidi"/>
      <w:bCs/>
      <w:caps/>
      <w:color w:val="849064"/>
      <w:spacing w:val="5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42C"/>
    <w:rPr>
      <w:rFonts w:ascii="Caecilia LT Std Roman" w:eastAsiaTheme="majorEastAsia" w:hAnsi="Caecilia LT Std Roman" w:cstheme="majorBidi"/>
      <w:bCs/>
      <w:caps/>
      <w:color w:val="849064"/>
      <w:spacing w:val="5"/>
      <w:kern w:val="28"/>
      <w:sz w:val="36"/>
      <w:szCs w:val="5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1442C"/>
    <w:pPr>
      <w:tabs>
        <w:tab w:val="left" w:pos="851"/>
        <w:tab w:val="right" w:leader="dot" w:pos="9011"/>
      </w:tabs>
      <w:spacing w:after="60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C1442C"/>
    <w:pPr>
      <w:spacing w:after="60"/>
      <w:ind w:left="442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442C"/>
    <w:pPr>
      <w:spacing w:after="0" w:line="276" w:lineRule="auto"/>
      <w:outlineLvl w:val="9"/>
    </w:pPr>
    <w:rPr>
      <w:bCs/>
      <w:caps w:val="0"/>
      <w:color w:val="262F35" w:themeColor="accent1" w:themeShade="BF"/>
      <w:sz w:val="28"/>
      <w:szCs w:val="28"/>
      <w:lang w:val="en-US" w:eastAsia="ja-JP"/>
    </w:rPr>
  </w:style>
  <w:style w:type="paragraph" w:customStyle="1" w:styleId="CHCMainSubHeader">
    <w:name w:val="CHC Main SubHeader"/>
    <w:basedOn w:val="CHCMainHeader"/>
    <w:next w:val="CHCBodyText"/>
    <w:qFormat/>
    <w:rsid w:val="00C1442C"/>
    <w:pPr>
      <w:contextualSpacing w:val="0"/>
    </w:pPr>
    <w:rPr>
      <w:b/>
      <w:color w:val="333F48"/>
      <w:sz w:val="40"/>
      <w:szCs w:val="40"/>
    </w:rPr>
  </w:style>
  <w:style w:type="paragraph" w:styleId="ListBullet">
    <w:name w:val="List Bullet"/>
    <w:basedOn w:val="Normal"/>
    <w:uiPriority w:val="99"/>
    <w:unhideWhenUsed/>
    <w:rsid w:val="00C1442C"/>
    <w:pPr>
      <w:numPr>
        <w:numId w:val="21"/>
      </w:numPr>
      <w:contextualSpacing/>
    </w:pPr>
  </w:style>
  <w:style w:type="character" w:customStyle="1" w:styleId="CHCBodyTextChar">
    <w:name w:val="CHC Body Text Char"/>
    <w:basedOn w:val="DefaultParagraphFont"/>
    <w:link w:val="CHCBodyText"/>
    <w:rsid w:val="00B336F7"/>
    <w:rPr>
      <w:rFonts w:asciiTheme="minorHAnsi" w:eastAsiaTheme="minorHAnsi" w:hAnsiTheme="minorHAnsi" w:cstheme="minorBidi"/>
      <w:color w:val="333F48"/>
      <w:sz w:val="22"/>
      <w:szCs w:val="17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C1442C"/>
    <w:pPr>
      <w:numPr>
        <w:numId w:val="7"/>
      </w:numPr>
    </w:pPr>
  </w:style>
  <w:style w:type="numbering" w:styleId="1ai">
    <w:name w:val="Outline List 1"/>
    <w:basedOn w:val="NoList"/>
    <w:unhideWhenUsed/>
    <w:rsid w:val="00C1442C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C1442C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C1442C"/>
    <w:pPr>
      <w:spacing w:after="0" w:line="240" w:lineRule="auto"/>
    </w:pPr>
    <w:rPr>
      <w:rFonts w:asciiTheme="minorHAnsi" w:hAnsiTheme="minorHAnsi"/>
      <w:color w:val="auto"/>
      <w:szCs w:val="22"/>
    </w:rPr>
  </w:style>
  <w:style w:type="paragraph" w:styleId="BlockText">
    <w:name w:val="Block Text"/>
    <w:basedOn w:val="Normal"/>
    <w:unhideWhenUsed/>
    <w:qFormat/>
    <w:rsid w:val="00C1442C"/>
    <w:pPr>
      <w:pBdr>
        <w:top w:val="single" w:sz="6" w:space="10" w:color="849064"/>
        <w:left w:val="single" w:sz="6" w:space="10" w:color="849064"/>
        <w:bottom w:val="single" w:sz="6" w:space="10" w:color="849064"/>
        <w:right w:val="single" w:sz="6" w:space="10" w:color="849064"/>
      </w:pBdr>
      <w:spacing w:after="0" w:line="240" w:lineRule="auto"/>
      <w:ind w:left="1152" w:right="1152"/>
    </w:pPr>
    <w:rPr>
      <w:rFonts w:asciiTheme="minorHAnsi" w:hAnsiTheme="minorHAnsi"/>
      <w:i/>
      <w:iCs/>
      <w:color w:val="849064"/>
      <w:sz w:val="20"/>
      <w:szCs w:val="22"/>
    </w:rPr>
  </w:style>
  <w:style w:type="paragraph" w:styleId="BodyTextIndent2">
    <w:name w:val="Body Text Indent 2"/>
    <w:basedOn w:val="Normal"/>
    <w:link w:val="BodyTextIndent2Char"/>
    <w:rsid w:val="00C1442C"/>
    <w:pPr>
      <w:tabs>
        <w:tab w:val="left" w:pos="397"/>
      </w:tabs>
      <w:autoSpaceDE w:val="0"/>
      <w:autoSpaceDN w:val="0"/>
      <w:adjustRightInd w:val="0"/>
      <w:spacing w:after="0" w:line="240" w:lineRule="auto"/>
      <w:ind w:left="1525" w:hanging="391"/>
    </w:pPr>
    <w:rPr>
      <w:rFonts w:ascii="Arial" w:eastAsia="Times New Roman" w:hAnsi="Arial" w:cs="Arial"/>
      <w:color w:val="auto"/>
      <w:sz w:val="18"/>
      <w:szCs w:val="18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1442C"/>
    <w:rPr>
      <w:rFonts w:ascii="Arial" w:eastAsia="Times New Roman" w:hAnsi="Arial" w:cs="Arial"/>
      <w:sz w:val="18"/>
      <w:szCs w:val="18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C1442C"/>
    <w:rPr>
      <w:rFonts w:ascii="Caecilia LT Std Light" w:hAnsi="Caecilia LT Std Light"/>
      <w:b/>
      <w:bCs/>
      <w:smallCaps/>
      <w:color w:val="333F48"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C1442C"/>
    <w:pPr>
      <w:spacing w:before="120" w:after="0" w:line="240" w:lineRule="auto"/>
      <w:ind w:left="425"/>
    </w:pPr>
    <w:rPr>
      <w:rFonts w:asciiTheme="minorHAnsi" w:eastAsia="Times New Roman" w:hAnsiTheme="minorHAnsi" w:cs="Times New Roman"/>
      <w:b/>
      <w:bCs/>
      <w:color w:val="849064"/>
      <w:sz w:val="12"/>
      <w:szCs w:val="18"/>
      <w:lang w:val="en-US"/>
    </w:rPr>
  </w:style>
  <w:style w:type="paragraph" w:customStyle="1" w:styleId="CHCNoTOCHeading1">
    <w:name w:val="CHC (No TOC) Heading 1"/>
    <w:next w:val="CHCBodyText"/>
    <w:qFormat/>
    <w:rsid w:val="00C1442C"/>
    <w:pPr>
      <w:spacing w:before="120" w:after="120"/>
    </w:pPr>
    <w:rPr>
      <w:rFonts w:asciiTheme="majorHAnsi" w:eastAsiaTheme="majorEastAsia" w:hAnsiTheme="majorHAnsi" w:cstheme="majorBidi"/>
      <w:caps/>
      <w:color w:val="899064"/>
      <w:sz w:val="36"/>
      <w:szCs w:val="36"/>
      <w:lang w:eastAsia="en-US"/>
    </w:rPr>
  </w:style>
  <w:style w:type="paragraph" w:customStyle="1" w:styleId="CHCNoTOCHeading2">
    <w:name w:val="CHC (No TOC) Heading 2"/>
    <w:basedOn w:val="CHCBodyText"/>
    <w:next w:val="CHCBodyText"/>
    <w:qFormat/>
    <w:rsid w:val="00C1442C"/>
    <w:pPr>
      <w:spacing w:before="120"/>
    </w:pPr>
    <w:rPr>
      <w:rFonts w:asciiTheme="majorHAnsi" w:hAnsiTheme="majorHAnsi"/>
      <w:b/>
      <w:bCs/>
      <w:caps/>
      <w:sz w:val="28"/>
      <w:szCs w:val="28"/>
    </w:rPr>
  </w:style>
  <w:style w:type="paragraph" w:customStyle="1" w:styleId="CHCNoTOCHeading3">
    <w:name w:val="CHC (No TOC) Heading 3"/>
    <w:basedOn w:val="Normal"/>
    <w:next w:val="CHCBodyText"/>
    <w:qFormat/>
    <w:rsid w:val="00C1442C"/>
    <w:pPr>
      <w:spacing w:before="120" w:line="240" w:lineRule="auto"/>
    </w:pPr>
    <w:rPr>
      <w:rFonts w:asciiTheme="minorHAnsi" w:hAnsiTheme="minorHAnsi"/>
      <w:b/>
      <w:color w:val="333F48"/>
      <w:sz w:val="24"/>
      <w:szCs w:val="22"/>
    </w:rPr>
  </w:style>
  <w:style w:type="paragraph" w:customStyle="1" w:styleId="CHCNoTOCSubHead1">
    <w:name w:val="CHC (No TOC) SubHead1"/>
    <w:basedOn w:val="CHCBodyText"/>
    <w:next w:val="CHCBodyText"/>
    <w:qFormat/>
    <w:rsid w:val="00C1442C"/>
    <w:pPr>
      <w:spacing w:before="120" w:line="240" w:lineRule="auto"/>
    </w:pPr>
    <w:rPr>
      <w:rFonts w:asciiTheme="majorHAnsi" w:hAnsiTheme="majorHAnsi"/>
      <w:b/>
      <w:sz w:val="28"/>
    </w:rPr>
  </w:style>
  <w:style w:type="paragraph" w:customStyle="1" w:styleId="CHCAppendLvl4">
    <w:name w:val="CHC Append Lvl4"/>
    <w:basedOn w:val="CHCBodyText"/>
    <w:qFormat/>
    <w:rsid w:val="00C1442C"/>
    <w:pPr>
      <w:numPr>
        <w:ilvl w:val="3"/>
        <w:numId w:val="11"/>
      </w:numPr>
      <w:spacing w:line="240" w:lineRule="auto"/>
    </w:pPr>
    <w:rPr>
      <w:bCs/>
      <w:szCs w:val="22"/>
    </w:rPr>
  </w:style>
  <w:style w:type="numbering" w:customStyle="1" w:styleId="CHCAppendixList">
    <w:name w:val="CHC Appendix List"/>
    <w:uiPriority w:val="99"/>
    <w:rsid w:val="00C1442C"/>
    <w:pPr>
      <w:numPr>
        <w:numId w:val="12"/>
      </w:numPr>
    </w:pPr>
  </w:style>
  <w:style w:type="numbering" w:customStyle="1" w:styleId="CHCBulletList">
    <w:name w:val="CHC Bullet List"/>
    <w:basedOn w:val="NoList"/>
    <w:uiPriority w:val="99"/>
    <w:rsid w:val="00C1442C"/>
    <w:pPr>
      <w:numPr>
        <w:numId w:val="13"/>
      </w:numPr>
    </w:pPr>
  </w:style>
  <w:style w:type="character" w:customStyle="1" w:styleId="CHCBulletLv3Char">
    <w:name w:val="CHC Bullet Lv3 Char"/>
    <w:basedOn w:val="BodyTextChar"/>
    <w:link w:val="CHCBulletLv3"/>
    <w:rsid w:val="00C1442C"/>
    <w:rPr>
      <w:rFonts w:asciiTheme="minorHAnsi" w:eastAsiaTheme="minorHAnsi" w:hAnsiTheme="minorHAnsi" w:cstheme="minorBidi"/>
      <w:color w:val="333F48"/>
      <w:sz w:val="22"/>
      <w:szCs w:val="17"/>
      <w:lang w:eastAsia="en-US"/>
    </w:rPr>
  </w:style>
  <w:style w:type="paragraph" w:customStyle="1" w:styleId="CHCBulletLv4">
    <w:name w:val="CHC Bullet Lv4"/>
    <w:basedOn w:val="CHCBulletLv3"/>
    <w:link w:val="CHCBulletLv4Char"/>
    <w:qFormat/>
    <w:rsid w:val="00C1442C"/>
    <w:pPr>
      <w:numPr>
        <w:ilvl w:val="3"/>
      </w:numPr>
      <w:spacing w:line="360" w:lineRule="auto"/>
    </w:pPr>
    <w:rPr>
      <w:rFonts w:eastAsia="Times New Roman"/>
      <w:color w:val="333F00"/>
      <w:szCs w:val="24"/>
    </w:rPr>
  </w:style>
  <w:style w:type="character" w:customStyle="1" w:styleId="CHCBulletLv4Char">
    <w:name w:val="CHC Bullet Lv4 Char"/>
    <w:basedOn w:val="CHCBulletLv3Char"/>
    <w:link w:val="CHCBulletLv4"/>
    <w:rsid w:val="00C1442C"/>
    <w:rPr>
      <w:rFonts w:asciiTheme="minorHAnsi" w:eastAsia="Times New Roman" w:hAnsiTheme="minorHAnsi" w:cstheme="minorBidi"/>
      <w:color w:val="333F00"/>
      <w:sz w:val="22"/>
      <w:szCs w:val="24"/>
      <w:lang w:eastAsia="en-US"/>
    </w:rPr>
  </w:style>
  <w:style w:type="paragraph" w:customStyle="1" w:styleId="CHCIntro">
    <w:name w:val="CHC Intro"/>
    <w:basedOn w:val="CHCBodyText"/>
    <w:qFormat/>
    <w:rsid w:val="00C1442C"/>
    <w:pPr>
      <w:keepLines/>
      <w:spacing w:before="120" w:line="23" w:lineRule="atLeast"/>
    </w:pPr>
    <w:rPr>
      <w:b/>
      <w:sz w:val="24"/>
      <w:szCs w:val="24"/>
    </w:rPr>
  </w:style>
  <w:style w:type="paragraph" w:customStyle="1" w:styleId="CHCLVL1-3Body">
    <w:name w:val="CHC LVL 1-3 Body"/>
    <w:basedOn w:val="CHCBodyText"/>
    <w:qFormat/>
    <w:rsid w:val="00C1442C"/>
    <w:pPr>
      <w:ind w:left="851"/>
    </w:pPr>
  </w:style>
  <w:style w:type="paragraph" w:customStyle="1" w:styleId="CHCLVL4Body">
    <w:name w:val="CHC LVL 4 Body"/>
    <w:basedOn w:val="CHCBodyText"/>
    <w:qFormat/>
    <w:rsid w:val="00C1442C"/>
    <w:pPr>
      <w:ind w:left="1276"/>
    </w:pPr>
  </w:style>
  <w:style w:type="paragraph" w:customStyle="1" w:styleId="CHCLVL5Body">
    <w:name w:val="CHC LVL 5 Body"/>
    <w:basedOn w:val="CHCLVL4Body"/>
    <w:qFormat/>
    <w:rsid w:val="00C1442C"/>
    <w:pPr>
      <w:ind w:left="1701"/>
    </w:pPr>
  </w:style>
  <w:style w:type="paragraph" w:customStyle="1" w:styleId="CHCSubHead1">
    <w:name w:val="CHC SubHead 1"/>
    <w:basedOn w:val="Heading2"/>
    <w:next w:val="CHCBodyText"/>
    <w:qFormat/>
    <w:rsid w:val="00C1442C"/>
    <w:pPr>
      <w:spacing w:before="120" w:line="240" w:lineRule="auto"/>
    </w:pPr>
    <w:rPr>
      <w:rFonts w:asciiTheme="majorHAnsi" w:hAnsiTheme="majorHAnsi"/>
      <w:caps w:val="0"/>
    </w:rPr>
  </w:style>
  <w:style w:type="paragraph" w:customStyle="1" w:styleId="CHCSubHead2">
    <w:name w:val="CHC SubHead 2"/>
    <w:basedOn w:val="CHCBodyText"/>
    <w:next w:val="CHCBodyText"/>
    <w:qFormat/>
    <w:rsid w:val="00C1442C"/>
    <w:pPr>
      <w:spacing w:before="120" w:line="240" w:lineRule="auto"/>
    </w:pPr>
    <w:rPr>
      <w:rFonts w:asciiTheme="majorHAnsi" w:hAnsiTheme="majorHAnsi"/>
      <w:b/>
      <w:sz w:val="24"/>
    </w:rPr>
  </w:style>
  <w:style w:type="numbering" w:customStyle="1" w:styleId="CHCTableBulletList">
    <w:name w:val="CHC Table Bullet List"/>
    <w:uiPriority w:val="99"/>
    <w:rsid w:val="00C1442C"/>
    <w:pPr>
      <w:numPr>
        <w:numId w:val="17"/>
      </w:numPr>
    </w:pPr>
  </w:style>
  <w:style w:type="paragraph" w:customStyle="1" w:styleId="CHCTableBulletLvl1">
    <w:name w:val="CHC Table Bullet Lvl 1"/>
    <w:basedOn w:val="CHCBodyText"/>
    <w:link w:val="CHCTableBulletLvl1Char"/>
    <w:qFormat/>
    <w:rsid w:val="00C1442C"/>
    <w:pPr>
      <w:numPr>
        <w:numId w:val="18"/>
      </w:numPr>
      <w:spacing w:after="60" w:line="240" w:lineRule="auto"/>
    </w:pPr>
    <w:rPr>
      <w:rFonts w:eastAsia="Times New Roman" w:cs="Arial"/>
      <w:sz w:val="18"/>
      <w:szCs w:val="20"/>
    </w:rPr>
  </w:style>
  <w:style w:type="character" w:customStyle="1" w:styleId="CHCTableBulletLvl1Char">
    <w:name w:val="CHC Table Bullet Lvl 1 Char"/>
    <w:basedOn w:val="DefaultParagraphFont"/>
    <w:link w:val="CHCTableBulletLvl1"/>
    <w:rsid w:val="00C1442C"/>
    <w:rPr>
      <w:rFonts w:asciiTheme="minorHAnsi" w:eastAsia="Times New Roman" w:hAnsiTheme="minorHAnsi" w:cs="Arial"/>
      <w:color w:val="333F48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42C"/>
    <w:pPr>
      <w:spacing w:after="120" w:line="360" w:lineRule="auto"/>
    </w:pPr>
    <w:rPr>
      <w:rFonts w:ascii="Caecilia LT Std Light" w:eastAsiaTheme="minorEastAsia" w:hAnsi="Caecilia LT Std Light" w:cstheme="minorBidi"/>
      <w:color w:val="000000"/>
      <w:sz w:val="22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C1442C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caps/>
      <w:color w:val="333F48"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42C"/>
    <w:pPr>
      <w:keepNext/>
      <w:keepLines/>
      <w:spacing w:before="200"/>
      <w:outlineLvl w:val="1"/>
    </w:pPr>
    <w:rPr>
      <w:rFonts w:eastAsiaTheme="majorEastAsia" w:cstheme="majorBidi"/>
      <w:b/>
      <w:bCs/>
      <w:caps/>
      <w:color w:val="333F4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442C"/>
    <w:pPr>
      <w:keepNext/>
      <w:keepLines/>
      <w:spacing w:before="200"/>
      <w:outlineLvl w:val="2"/>
    </w:pPr>
    <w:rPr>
      <w:rFonts w:eastAsiaTheme="majorEastAsia" w:cstheme="majorBidi"/>
      <w:b/>
      <w:bCs/>
      <w:smallCaps/>
      <w:color w:val="333F48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442C"/>
    <w:pPr>
      <w:keepNext/>
      <w:keepLines/>
      <w:spacing w:before="200"/>
      <w:outlineLvl w:val="3"/>
    </w:pPr>
    <w:rPr>
      <w:rFonts w:eastAsiaTheme="majorEastAsia" w:cstheme="majorBidi"/>
      <w:bCs/>
      <w:iCs/>
      <w:color w:val="333F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442C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42C"/>
    <w:pPr>
      <w:keepNext/>
      <w:keepLines/>
      <w:spacing w:before="200"/>
      <w:outlineLvl w:val="5"/>
    </w:pPr>
    <w:rPr>
      <w:rFonts w:eastAsiaTheme="majorEastAsia" w:cstheme="majorBidi"/>
      <w:i/>
      <w:iCs/>
      <w:color w:val="191F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42C"/>
    <w:pPr>
      <w:keepNext/>
      <w:keepLines/>
      <w:numPr>
        <w:ilvl w:val="6"/>
        <w:numId w:val="20"/>
      </w:numPr>
      <w:spacing w:before="200"/>
      <w:outlineLvl w:val="6"/>
    </w:pPr>
    <w:rPr>
      <w:rFonts w:eastAsiaTheme="majorEastAsia" w:cstheme="majorBidi"/>
      <w:i/>
      <w:iCs/>
      <w:color w:val="5B708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42C"/>
    <w:pPr>
      <w:keepNext/>
      <w:keepLines/>
      <w:numPr>
        <w:ilvl w:val="7"/>
        <w:numId w:val="20"/>
      </w:numPr>
      <w:spacing w:before="200"/>
      <w:outlineLvl w:val="7"/>
    </w:pPr>
    <w:rPr>
      <w:rFonts w:eastAsiaTheme="majorEastAsia" w:cstheme="majorBidi"/>
      <w:color w:val="5B708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42C"/>
    <w:pPr>
      <w:keepNext/>
      <w:keepLines/>
      <w:numPr>
        <w:ilvl w:val="8"/>
        <w:numId w:val="20"/>
      </w:numPr>
      <w:spacing w:before="200"/>
      <w:outlineLvl w:val="8"/>
    </w:pPr>
    <w:rPr>
      <w:rFonts w:eastAsiaTheme="majorEastAsia" w:cstheme="majorBidi"/>
      <w:i/>
      <w:iCs/>
      <w:color w:val="5B7080" w:themeColor="text1" w:themeTint="BF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42C"/>
    <w:rPr>
      <w:rFonts w:asciiTheme="majorHAnsi" w:eastAsiaTheme="majorEastAsia" w:hAnsiTheme="majorHAnsi" w:cstheme="majorBidi"/>
      <w:caps/>
      <w:color w:val="333F48"/>
      <w:sz w:val="36"/>
      <w:szCs w:val="36"/>
      <w:lang w:eastAsia="en-US"/>
    </w:rPr>
  </w:style>
  <w:style w:type="character" w:styleId="SubtleEmphasis">
    <w:name w:val="Subtle Emphasis"/>
    <w:basedOn w:val="DefaultParagraphFont"/>
    <w:qFormat/>
    <w:rsid w:val="00C1442C"/>
    <w:rPr>
      <w:rFonts w:ascii="Verdana" w:hAnsi="Verdana" w:cs="Times New Roman"/>
      <w:b/>
      <w:color w:val="990033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C1442C"/>
    <w:pPr>
      <w:spacing w:before="120"/>
    </w:pPr>
    <w:rPr>
      <w:rFonts w:eastAsia="Times New Roman" w:cs="Arial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C1442C"/>
    <w:pPr>
      <w:numPr>
        <w:numId w:val="10"/>
      </w:numPr>
      <w:spacing w:after="0" w:line="240" w:lineRule="auto"/>
    </w:pPr>
    <w:rPr>
      <w:rFonts w:ascii="Lucida Grande" w:hAnsi="Lucida Grande" w:cs="Lucida Grande"/>
      <w:color w:val="auto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1442C"/>
    <w:rPr>
      <w:rFonts w:ascii="Lucida Grande" w:eastAsiaTheme="minorEastAsia" w:hAnsi="Lucida Grande" w:cs="Lucida Grande"/>
      <w:sz w:val="22"/>
      <w:szCs w:val="18"/>
      <w:lang w:eastAsia="en-US"/>
    </w:rPr>
  </w:style>
  <w:style w:type="table" w:styleId="TableGrid">
    <w:name w:val="Table Grid"/>
    <w:basedOn w:val="TableNormal"/>
    <w:uiPriority w:val="59"/>
    <w:rsid w:val="00C1442C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1442C"/>
    <w:rPr>
      <w:color w:val="002060" w:themeColor="hyperlink"/>
      <w:u w:val="single"/>
    </w:rPr>
  </w:style>
  <w:style w:type="paragraph" w:customStyle="1" w:styleId="CHCBodyText">
    <w:name w:val="CHC Body Text"/>
    <w:link w:val="CHCBodyTextChar"/>
    <w:qFormat/>
    <w:rsid w:val="00C1442C"/>
    <w:pPr>
      <w:spacing w:after="120" w:line="360" w:lineRule="auto"/>
      <w:contextualSpacing/>
    </w:pPr>
    <w:rPr>
      <w:rFonts w:asciiTheme="minorHAnsi" w:eastAsiaTheme="minorHAnsi" w:hAnsiTheme="minorHAnsi" w:cstheme="minorBidi"/>
      <w:color w:val="333F48"/>
      <w:sz w:val="22"/>
      <w:szCs w:val="17"/>
      <w:lang w:eastAsia="en-US"/>
    </w:rPr>
  </w:style>
  <w:style w:type="paragraph" w:customStyle="1" w:styleId="CHCFootnote">
    <w:name w:val="CHC Footnote"/>
    <w:qFormat/>
    <w:rsid w:val="00C1442C"/>
    <w:pPr>
      <w:spacing w:line="276" w:lineRule="auto"/>
    </w:pPr>
    <w:rPr>
      <w:rFonts w:ascii="Caecilia LT Std Roman" w:eastAsiaTheme="minorHAnsi" w:hAnsi="Caecilia LT Std Roman" w:cstheme="minorBidi"/>
      <w:sz w:val="14"/>
      <w:szCs w:val="14"/>
      <w:lang w:eastAsia="en-US"/>
    </w:rPr>
  </w:style>
  <w:style w:type="table" w:customStyle="1" w:styleId="CHCFormTable">
    <w:name w:val="CHC Form Table"/>
    <w:basedOn w:val="TableNormal"/>
    <w:uiPriority w:val="99"/>
    <w:rsid w:val="00C1442C"/>
    <w:rPr>
      <w:rFonts w:asciiTheme="minorHAnsi" w:eastAsiaTheme="minorEastAsia" w:hAnsiTheme="minorHAnsi" w:cstheme="minorBidi"/>
      <w:sz w:val="18"/>
      <w:szCs w:val="16"/>
      <w:lang w:eastAsia="en-US"/>
    </w:rPr>
    <w:tblPr>
      <w:tblStyleRowBandSize w:val="1"/>
      <w:tblStyleColBandSize w:val="1"/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DE7"/>
      <w:tcMar>
        <w:top w:w="170" w:type="dxa"/>
        <w:left w:w="170" w:type="dxa"/>
        <w:bottom w:w="170" w:type="dxa"/>
        <w:right w:w="170" w:type="dxa"/>
      </w:tcMar>
    </w:tcPr>
    <w:tblStylePr w:type="firstRow">
      <w:pPr>
        <w:wordWrap/>
        <w:jc w:val="left"/>
      </w:pPr>
      <w:rPr>
        <w:rFonts w:asciiTheme="majorHAnsi" w:hAnsiTheme="majorHAnsi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99064" w:fill="899364"/>
        <w:vAlign w:val="center"/>
      </w:tcPr>
    </w:tblStylePr>
    <w:tblStylePr w:type="lastRow">
      <w:rPr>
        <w:rFonts w:asciiTheme="minorHAnsi" w:hAnsiTheme="minorHAnsi"/>
        <w:b w:val="0"/>
        <w:i w:val="0"/>
        <w:sz w:val="18"/>
      </w:rPr>
      <w:tblPr/>
      <w:tcPr>
        <w:shd w:val="clear" w:color="auto" w:fill="899364"/>
      </w:tcPr>
    </w:tblStylePr>
    <w:tblStylePr w:type="firstCol">
      <w:rPr>
        <w:rFonts w:asciiTheme="minorHAnsi" w:hAnsiTheme="minorHAnsi"/>
        <w:b w:val="0"/>
        <w:bCs w:val="0"/>
        <w:i w:val="0"/>
        <w:iCs w:val="0"/>
        <w:color w:val="333F48" w:themeColor="text1"/>
        <w:sz w:val="16"/>
        <w:szCs w:val="16"/>
      </w:rPr>
      <w:tblPr/>
      <w:tcPr>
        <w:shd w:val="clear" w:color="auto" w:fill="D3D6C7"/>
      </w:tcPr>
    </w:tblStylePr>
    <w:tblStylePr w:type="band1Vert">
      <w:rPr>
        <w:rFonts w:asciiTheme="minorHAnsi" w:hAnsiTheme="minorHAnsi"/>
        <w:sz w:val="18"/>
      </w:rPr>
      <w:tblPr/>
      <w:tcPr>
        <w:shd w:val="clear" w:color="auto" w:fill="D3D6C7"/>
      </w:tc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  <w:sz w:val="18"/>
      </w:rPr>
      <w:tblPr/>
      <w:tcPr>
        <w:shd w:val="clear" w:color="auto" w:fill="ECEDE7"/>
      </w:tcPr>
    </w:tblStylePr>
    <w:tblStylePr w:type="band2Horz">
      <w:rPr>
        <w:rFonts w:asciiTheme="minorHAnsi" w:hAnsiTheme="minorHAnsi"/>
        <w:color w:val="333F48"/>
        <w:sz w:val="16"/>
      </w:rPr>
      <w:tblPr/>
      <w:tcPr>
        <w:shd w:val="clear" w:color="auto" w:fill="D3D6C7"/>
      </w:tcPr>
    </w:tblStylePr>
  </w:style>
  <w:style w:type="paragraph" w:customStyle="1" w:styleId="CHCMainHeader">
    <w:name w:val="CHC Main Header"/>
    <w:basedOn w:val="CHCBodyText"/>
    <w:next w:val="CHCBodyText"/>
    <w:qFormat/>
    <w:rsid w:val="00C1442C"/>
    <w:pPr>
      <w:spacing w:before="240" w:after="240" w:line="240" w:lineRule="auto"/>
    </w:pPr>
    <w:rPr>
      <w:rFonts w:asciiTheme="majorHAnsi" w:hAnsiTheme="majorHAnsi"/>
      <w:color w:val="FFFFFF"/>
      <w:sz w:val="48"/>
      <w:szCs w:val="48"/>
    </w:rPr>
  </w:style>
  <w:style w:type="paragraph" w:customStyle="1" w:styleId="CHCNumberedList">
    <w:name w:val="CHC Numbered List"/>
    <w:basedOn w:val="CHCBodyText"/>
    <w:qFormat/>
    <w:rsid w:val="00C1442C"/>
    <w:pPr>
      <w:numPr>
        <w:numId w:val="16"/>
      </w:numPr>
    </w:pPr>
  </w:style>
  <w:style w:type="paragraph" w:customStyle="1" w:styleId="CHCTableList1">
    <w:name w:val="CHC Table List 1"/>
    <w:qFormat/>
    <w:rsid w:val="00C1442C"/>
    <w:pPr>
      <w:numPr>
        <w:numId w:val="19"/>
      </w:numPr>
      <w:spacing w:after="40" w:line="230" w:lineRule="exact"/>
    </w:pPr>
    <w:rPr>
      <w:rFonts w:ascii="Caecilia LT Std Bold" w:eastAsiaTheme="minorHAnsi" w:hAnsi="Caecilia LT Std Bold" w:cstheme="minorBidi"/>
      <w:sz w:val="16"/>
      <w:lang w:eastAsia="en-US"/>
    </w:rPr>
  </w:style>
  <w:style w:type="table" w:customStyle="1" w:styleId="CHCTableText">
    <w:name w:val="CHC Table Text"/>
    <w:basedOn w:val="TableNormal"/>
    <w:uiPriority w:val="99"/>
    <w:rsid w:val="00C1442C"/>
    <w:pPr>
      <w:tabs>
        <w:tab w:val="left" w:pos="794"/>
        <w:tab w:val="left" w:pos="851"/>
      </w:tabs>
      <w:spacing w:after="20" w:line="230" w:lineRule="exact"/>
    </w:pPr>
    <w:rPr>
      <w:rFonts w:ascii="Caecilia LT Std Light" w:eastAsiaTheme="minorHAnsi" w:hAnsi="Caecilia LT Std Light" w:cstheme="minorBidi"/>
      <w:color w:val="333F48" w:themeColor="text1"/>
      <w:sz w:val="16"/>
      <w:szCs w:val="22"/>
      <w:lang w:eastAsia="en-US"/>
    </w:rPr>
    <w:tblPr>
      <w:tblInd w:w="113" w:type="dxa"/>
      <w:tblBorders>
        <w:bottom w:val="single" w:sz="4" w:space="0" w:color="auto"/>
        <w:insideH w:val="single" w:sz="4" w:space="0" w:color="auto"/>
      </w:tblBorders>
      <w:tblCellMar>
        <w:top w:w="113" w:type="dxa"/>
        <w:left w:w="113" w:type="dxa"/>
        <w:bottom w:w="227" w:type="dxa"/>
        <w:right w:w="113" w:type="dxa"/>
      </w:tblCellMar>
    </w:tblPr>
    <w:tcPr>
      <w:shd w:val="clear" w:color="auto" w:fill="ECEDE7"/>
    </w:tcPr>
    <w:tblStylePr w:type="firstRow">
      <w:rPr>
        <w:rFonts w:ascii="Caecilia LT Std Bold" w:hAnsi="Caecilia LT Std Bold"/>
        <w:b w:val="0"/>
        <w:i w:val="0"/>
        <w:color w:val="FFFFFF" w:themeColor="background1"/>
        <w:sz w:val="18"/>
      </w:rPr>
      <w:tblPr/>
      <w:trPr>
        <w:tblHeader/>
      </w:trPr>
      <w:tcPr>
        <w:tcBorders>
          <w:bottom w:val="nil"/>
        </w:tcBorders>
        <w:shd w:val="clear" w:color="auto" w:fill="899064"/>
      </w:tcPr>
    </w:tblStylePr>
    <w:tblStylePr w:type="firstCol">
      <w:pPr>
        <w:wordWrap/>
        <w:spacing w:beforeLines="0" w:before="0" w:beforeAutospacing="0" w:afterLines="0" w:after="60" w:afterAutospacing="0" w:line="230" w:lineRule="exact"/>
        <w:contextualSpacing w:val="0"/>
      </w:pPr>
      <w:rPr>
        <w:rFonts w:ascii="Caecilia LT Std Bold" w:hAnsi="Caecilia LT Std Bold"/>
        <w:b w:val="0"/>
        <w:i w:val="0"/>
        <w:color w:val="333F48" w:themeColor="text1"/>
        <w:sz w:val="16"/>
      </w:rPr>
      <w:tblPr/>
      <w:tcPr>
        <w:tcBorders>
          <w:top w:val="nil"/>
          <w:left w:val="nil"/>
          <w:bottom w:val="single" w:sz="4" w:space="0" w:color="333F48" w:themeColor="text1"/>
          <w:right w:val="nil"/>
          <w:insideH w:val="nil"/>
          <w:insideV w:val="nil"/>
          <w:tl2br w:val="nil"/>
          <w:tr2bl w:val="nil"/>
        </w:tcBorders>
        <w:shd w:val="clear" w:color="auto" w:fill="D3D6C7"/>
      </w:tcPr>
    </w:tblStylePr>
  </w:style>
  <w:style w:type="paragraph" w:styleId="Footer">
    <w:name w:val="footer"/>
    <w:aliases w:val="CHC Footer"/>
    <w:basedOn w:val="CHCBodyText"/>
    <w:next w:val="CHCBodyText"/>
    <w:link w:val="FooterChar"/>
    <w:uiPriority w:val="99"/>
    <w:unhideWhenUsed/>
    <w:rsid w:val="00C1442C"/>
    <w:pPr>
      <w:tabs>
        <w:tab w:val="center" w:pos="4513"/>
        <w:tab w:val="right" w:pos="9026"/>
      </w:tabs>
      <w:spacing w:after="0" w:line="240" w:lineRule="auto"/>
    </w:pPr>
    <w:rPr>
      <w:rFonts w:ascii="Caecilia LT Std Bold" w:hAnsi="Caecilia LT Std Bold"/>
      <w:sz w:val="14"/>
    </w:rPr>
  </w:style>
  <w:style w:type="character" w:customStyle="1" w:styleId="FooterChar">
    <w:name w:val="Footer Char"/>
    <w:aliases w:val="CHC Footer Char"/>
    <w:basedOn w:val="DefaultParagraphFont"/>
    <w:link w:val="Footer"/>
    <w:uiPriority w:val="99"/>
    <w:rsid w:val="00C1442C"/>
    <w:rPr>
      <w:rFonts w:ascii="Caecilia LT Std Bold" w:eastAsiaTheme="minorHAnsi" w:hAnsi="Caecilia LT Std Bold" w:cstheme="minorBidi"/>
      <w:color w:val="333F48"/>
      <w:sz w:val="14"/>
      <w:szCs w:val="17"/>
      <w:lang w:eastAsia="en-US"/>
    </w:rPr>
  </w:style>
  <w:style w:type="paragraph" w:styleId="Header">
    <w:name w:val="header"/>
    <w:basedOn w:val="Normal"/>
    <w:link w:val="HeaderChar"/>
    <w:unhideWhenUsed/>
    <w:rsid w:val="00C144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442C"/>
    <w:rPr>
      <w:rFonts w:ascii="Caecilia LT Std Light" w:eastAsiaTheme="minorEastAsia" w:hAnsi="Caecilia LT Std Light" w:cstheme="minorBidi"/>
      <w:color w:val="000000"/>
      <w:sz w:val="22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1442C"/>
  </w:style>
  <w:style w:type="paragraph" w:styleId="TOC1">
    <w:name w:val="toc 1"/>
    <w:basedOn w:val="Normal"/>
    <w:next w:val="Normal"/>
    <w:autoRedefine/>
    <w:uiPriority w:val="39"/>
    <w:unhideWhenUsed/>
    <w:rsid w:val="00C1442C"/>
    <w:pPr>
      <w:tabs>
        <w:tab w:val="left" w:pos="426"/>
        <w:tab w:val="right" w:leader="dot" w:pos="9011"/>
      </w:tabs>
      <w:spacing w:after="60"/>
    </w:pPr>
  </w:style>
  <w:style w:type="paragraph" w:customStyle="1" w:styleId="CHCBulletLv1">
    <w:name w:val="CHC Bullet Lv1"/>
    <w:basedOn w:val="CHCBodyText"/>
    <w:qFormat/>
    <w:rsid w:val="00C1442C"/>
    <w:pPr>
      <w:keepLines/>
      <w:numPr>
        <w:numId w:val="14"/>
      </w:numPr>
    </w:pPr>
  </w:style>
  <w:style w:type="paragraph" w:customStyle="1" w:styleId="CHCBulletLv2">
    <w:name w:val="CHC Bullet Lv2"/>
    <w:basedOn w:val="CHCBulletLv1"/>
    <w:qFormat/>
    <w:rsid w:val="00C1442C"/>
    <w:pPr>
      <w:numPr>
        <w:ilvl w:val="1"/>
      </w:numPr>
    </w:pPr>
    <w:rPr>
      <w:szCs w:val="20"/>
    </w:rPr>
  </w:style>
  <w:style w:type="paragraph" w:customStyle="1" w:styleId="CHCBulletLv3">
    <w:name w:val="CHC Bullet Lv3"/>
    <w:basedOn w:val="CHCBodyText"/>
    <w:link w:val="CHCBulletLv3Char"/>
    <w:qFormat/>
    <w:rsid w:val="00C1442C"/>
    <w:pPr>
      <w:numPr>
        <w:ilvl w:val="2"/>
        <w:numId w:val="14"/>
      </w:numPr>
      <w:spacing w:before="120" w:line="240" w:lineRule="auto"/>
    </w:pPr>
  </w:style>
  <w:style w:type="paragraph" w:customStyle="1" w:styleId="CHCLevel1">
    <w:name w:val="CHC Level 1"/>
    <w:basedOn w:val="Heading1"/>
    <w:next w:val="CHCLevel2"/>
    <w:qFormat/>
    <w:rsid w:val="00B5424B"/>
    <w:pPr>
      <w:numPr>
        <w:numId w:val="15"/>
      </w:numPr>
      <w:spacing w:before="240"/>
    </w:pPr>
    <w:rPr>
      <w:b/>
      <w:bCs/>
      <w:color w:val="899064"/>
    </w:rPr>
  </w:style>
  <w:style w:type="paragraph" w:customStyle="1" w:styleId="CHCLevel2">
    <w:name w:val="CHC Level 2"/>
    <w:basedOn w:val="Heading2"/>
    <w:next w:val="CHCBodyText"/>
    <w:qFormat/>
    <w:rsid w:val="00C1442C"/>
    <w:pPr>
      <w:numPr>
        <w:ilvl w:val="1"/>
        <w:numId w:val="15"/>
      </w:numPr>
      <w:tabs>
        <w:tab w:val="left" w:pos="1560"/>
      </w:tabs>
      <w:spacing w:line="240" w:lineRule="auto"/>
    </w:pPr>
    <w:rPr>
      <w:rFonts w:asciiTheme="majorHAnsi" w:hAnsiTheme="majorHAnsi"/>
      <w:bCs w:val="0"/>
      <w:smallCaps/>
    </w:rPr>
  </w:style>
  <w:style w:type="paragraph" w:customStyle="1" w:styleId="CHCLevel3">
    <w:name w:val="CHC Level 3"/>
    <w:basedOn w:val="CHCBodyText"/>
    <w:qFormat/>
    <w:rsid w:val="00C1442C"/>
    <w:pPr>
      <w:numPr>
        <w:ilvl w:val="2"/>
        <w:numId w:val="15"/>
      </w:numPr>
      <w:tabs>
        <w:tab w:val="left" w:pos="1560"/>
      </w:tabs>
      <w:spacing w:before="120" w:line="240" w:lineRule="auto"/>
    </w:pPr>
    <w:rPr>
      <w:bCs/>
    </w:rPr>
  </w:style>
  <w:style w:type="paragraph" w:customStyle="1" w:styleId="CHCLevel4">
    <w:name w:val="CHC Level 4"/>
    <w:basedOn w:val="CHCBodyText"/>
    <w:qFormat/>
    <w:rsid w:val="00C1442C"/>
    <w:pPr>
      <w:numPr>
        <w:ilvl w:val="3"/>
        <w:numId w:val="15"/>
      </w:numPr>
      <w:tabs>
        <w:tab w:val="left" w:pos="1843"/>
      </w:tabs>
      <w:spacing w:before="120" w:line="240" w:lineRule="auto"/>
    </w:pPr>
  </w:style>
  <w:style w:type="paragraph" w:customStyle="1" w:styleId="CHCLevel5">
    <w:name w:val="CHC Level 5"/>
    <w:basedOn w:val="CHCBodyText"/>
    <w:qFormat/>
    <w:rsid w:val="00C1442C"/>
    <w:pPr>
      <w:numPr>
        <w:ilvl w:val="4"/>
        <w:numId w:val="15"/>
      </w:numPr>
      <w:spacing w:before="120" w:line="240" w:lineRule="auto"/>
    </w:pPr>
  </w:style>
  <w:style w:type="paragraph" w:styleId="BodyText">
    <w:name w:val="Body Text"/>
    <w:basedOn w:val="Normal"/>
    <w:link w:val="BodyTextChar"/>
    <w:rsid w:val="00C1442C"/>
    <w:pPr>
      <w:spacing w:after="0" w:line="240" w:lineRule="auto"/>
    </w:pPr>
    <w:rPr>
      <w:rFonts w:asciiTheme="minorHAnsi" w:eastAsia="Times New Roman" w:hAnsiTheme="minorHAnsi" w:cs="Times New Roman"/>
      <w:color w:val="auto"/>
      <w:sz w:val="16"/>
      <w:szCs w:val="22"/>
    </w:rPr>
  </w:style>
  <w:style w:type="character" w:customStyle="1" w:styleId="BodyTextChar">
    <w:name w:val="Body Text Char"/>
    <w:basedOn w:val="DefaultParagraphFont"/>
    <w:link w:val="BodyText"/>
    <w:rsid w:val="00C1442C"/>
    <w:rPr>
      <w:rFonts w:asciiTheme="minorHAnsi" w:eastAsia="Times New Roman" w:hAnsiTheme="minorHAnsi"/>
      <w:sz w:val="16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1442C"/>
    <w:rPr>
      <w:rFonts w:ascii="Caecilia LT Std Light" w:eastAsiaTheme="majorEastAsia" w:hAnsi="Caecilia LT Std Light" w:cstheme="majorBidi"/>
      <w:b/>
      <w:bCs/>
      <w:caps/>
      <w:color w:val="333F48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1442C"/>
    <w:rPr>
      <w:rFonts w:ascii="Caecilia LT Std Light" w:eastAsiaTheme="majorEastAsia" w:hAnsi="Caecilia LT Std Light" w:cstheme="majorBidi"/>
      <w:b/>
      <w:bCs/>
      <w:smallCaps/>
      <w:color w:val="333F48"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1442C"/>
    <w:rPr>
      <w:rFonts w:ascii="Caecilia LT Std Light" w:eastAsiaTheme="majorEastAsia" w:hAnsi="Caecilia LT Std Light" w:cstheme="majorBidi"/>
      <w:color w:val="000000"/>
      <w:sz w:val="22"/>
      <w:szCs w:val="24"/>
      <w:lang w:eastAsia="en-US"/>
    </w:rPr>
  </w:style>
  <w:style w:type="paragraph" w:customStyle="1" w:styleId="CHCAppendLvl1">
    <w:name w:val="CHC Append Lvl1"/>
    <w:basedOn w:val="Heading1"/>
    <w:next w:val="CHCAppendLvl2"/>
    <w:qFormat/>
    <w:rsid w:val="00C1442C"/>
    <w:pPr>
      <w:pageBreakBefore/>
      <w:numPr>
        <w:numId w:val="11"/>
      </w:numPr>
      <w:tabs>
        <w:tab w:val="left" w:pos="1276"/>
      </w:tabs>
      <w:spacing w:before="240"/>
    </w:pPr>
    <w:rPr>
      <w:b/>
    </w:rPr>
  </w:style>
  <w:style w:type="paragraph" w:customStyle="1" w:styleId="CHCAppendLvl2">
    <w:name w:val="CHC Append Lvl2"/>
    <w:basedOn w:val="Heading2"/>
    <w:qFormat/>
    <w:rsid w:val="00C1442C"/>
    <w:pPr>
      <w:numPr>
        <w:ilvl w:val="1"/>
        <w:numId w:val="11"/>
      </w:numPr>
      <w:spacing w:before="240" w:line="240" w:lineRule="auto"/>
    </w:pPr>
    <w:rPr>
      <w:rFonts w:asciiTheme="majorHAnsi" w:hAnsiTheme="majorHAnsi"/>
    </w:rPr>
  </w:style>
  <w:style w:type="paragraph" w:customStyle="1" w:styleId="CHCAppendLvl3">
    <w:name w:val="CHC Append Lvl3"/>
    <w:basedOn w:val="CHCBodyText"/>
    <w:qFormat/>
    <w:rsid w:val="00C1442C"/>
    <w:pPr>
      <w:numPr>
        <w:ilvl w:val="2"/>
        <w:numId w:val="11"/>
      </w:numPr>
      <w:spacing w:before="120" w:line="240" w:lineRule="auto"/>
    </w:pPr>
    <w:rPr>
      <w:bCs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14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4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42C"/>
    <w:rPr>
      <w:rFonts w:ascii="Caecilia LT Std Light" w:eastAsiaTheme="minorEastAsia" w:hAnsi="Caecilia LT Std Light" w:cstheme="minorBidi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42C"/>
    <w:rPr>
      <w:rFonts w:ascii="Caecilia LT Std Light" w:eastAsiaTheme="minorEastAsia" w:hAnsi="Caecilia LT Std Light" w:cstheme="minorBidi"/>
      <w:b/>
      <w:bCs/>
      <w:color w:val="000000"/>
      <w:lang w:eastAsia="en-US"/>
    </w:rPr>
  </w:style>
  <w:style w:type="paragraph" w:customStyle="1" w:styleId="Default">
    <w:name w:val="Default"/>
    <w:rsid w:val="00C1442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1442C"/>
    <w:rPr>
      <w:color w:val="0070C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1442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C1442C"/>
    <w:pPr>
      <w:spacing w:after="0"/>
    </w:pPr>
    <w:rPr>
      <w:rFonts w:ascii="Caecilia LT Std Roman" w:hAnsi="Caecilia LT Std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442C"/>
    <w:rPr>
      <w:rFonts w:ascii="Caecilia LT Std Roman" w:eastAsiaTheme="minorEastAsia" w:hAnsi="Caecilia LT Std Roman" w:cstheme="minorBidi"/>
      <w:color w:val="00000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1442C"/>
    <w:rPr>
      <w:rFonts w:ascii="Caecilia LT Std Light" w:eastAsiaTheme="majorEastAsia" w:hAnsi="Caecilia LT Std Light" w:cstheme="majorBidi"/>
      <w:bCs/>
      <w:iCs/>
      <w:color w:val="333F48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42C"/>
    <w:rPr>
      <w:rFonts w:ascii="Caecilia LT Std Light" w:eastAsiaTheme="majorEastAsia" w:hAnsi="Caecilia LT Std Light" w:cstheme="majorBidi"/>
      <w:i/>
      <w:iCs/>
      <w:color w:val="191F23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42C"/>
    <w:rPr>
      <w:rFonts w:ascii="Caecilia LT Std Light" w:eastAsiaTheme="majorEastAsia" w:hAnsi="Caecilia LT Std Light" w:cstheme="majorBidi"/>
      <w:i/>
      <w:iCs/>
      <w:color w:val="5B708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42C"/>
    <w:rPr>
      <w:rFonts w:ascii="Caecilia LT Std Light" w:eastAsiaTheme="majorEastAsia" w:hAnsi="Caecilia LT Std Light" w:cstheme="majorBidi"/>
      <w:color w:val="5B7080" w:themeColor="text1" w:themeTint="BF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42C"/>
    <w:rPr>
      <w:rFonts w:ascii="Caecilia LT Std Light" w:eastAsiaTheme="majorEastAsia" w:hAnsi="Caecilia LT Std Light" w:cstheme="majorBidi"/>
      <w:i/>
      <w:iCs/>
      <w:color w:val="5B7080" w:themeColor="text1" w:themeTint="BF"/>
      <w:sz w:val="16"/>
      <w:lang w:eastAsia="en-US"/>
    </w:rPr>
  </w:style>
  <w:style w:type="paragraph" w:customStyle="1" w:styleId="InsetBoxTitle">
    <w:name w:val="Inset Box Title"/>
    <w:basedOn w:val="Normal"/>
    <w:qFormat/>
    <w:rsid w:val="00C1442C"/>
    <w:pPr>
      <w:spacing w:before="120"/>
    </w:pPr>
    <w:rPr>
      <w:rFonts w:eastAsia="Times New Roman" w:cs="Calibri"/>
      <w:b/>
      <w:sz w:val="20"/>
      <w:szCs w:val="20"/>
      <w:lang w:eastAsia="en-AU"/>
    </w:rPr>
  </w:style>
  <w:style w:type="character" w:styleId="IntenseEmphasis">
    <w:name w:val="Intense Emphasis"/>
    <w:basedOn w:val="DefaultParagraphFont"/>
    <w:uiPriority w:val="21"/>
    <w:qFormat/>
    <w:rsid w:val="00C1442C"/>
    <w:rPr>
      <w:rFonts w:ascii="Caecilia LT Std Light" w:hAnsi="Caecilia LT Std Light"/>
      <w:b/>
      <w:bCs/>
      <w:i/>
      <w:iCs/>
      <w:color w:val="333F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42C"/>
    <w:pPr>
      <w:pBdr>
        <w:bottom w:val="single" w:sz="4" w:space="4" w:color="849064"/>
      </w:pBdr>
      <w:spacing w:before="200" w:after="280"/>
      <w:ind w:left="936" w:right="936"/>
    </w:pPr>
    <w:rPr>
      <w:b/>
      <w:bCs/>
      <w:i/>
      <w:iCs/>
      <w:color w:val="84906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42C"/>
    <w:rPr>
      <w:rFonts w:ascii="Caecilia LT Std Light" w:eastAsiaTheme="minorEastAsia" w:hAnsi="Caecilia LT Std Light" w:cstheme="minorBidi"/>
      <w:b/>
      <w:bCs/>
      <w:i/>
      <w:iCs/>
      <w:color w:val="849064"/>
      <w:sz w:val="22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C1442C"/>
    <w:rPr>
      <w:b/>
      <w:bCs/>
      <w:smallCaps/>
      <w:color w:val="849064"/>
      <w:spacing w:val="5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1442C"/>
    <w:rPr>
      <w:rFonts w:ascii="Caecilia LT Std Light" w:eastAsia="Times New Roman" w:hAnsi="Caecilia LT Std Light" w:cs="Arial"/>
      <w:color w:val="000000"/>
      <w:sz w:val="22"/>
      <w:lang w:eastAsia="en-US"/>
    </w:rPr>
  </w:style>
  <w:style w:type="paragraph" w:styleId="NoSpacing">
    <w:name w:val="No Spacing"/>
    <w:uiPriority w:val="1"/>
    <w:qFormat/>
    <w:rsid w:val="00C1442C"/>
    <w:rPr>
      <w:rFonts w:ascii="Caecilia LT Std Light" w:eastAsiaTheme="minorEastAsia" w:hAnsi="Caecilia LT Std Light" w:cstheme="minorBidi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44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C1442C"/>
    <w:rPr>
      <w:i/>
      <w:iCs/>
      <w:color w:val="849064"/>
    </w:rPr>
  </w:style>
  <w:style w:type="character" w:customStyle="1" w:styleId="QuoteChar">
    <w:name w:val="Quote Char"/>
    <w:basedOn w:val="DefaultParagraphFont"/>
    <w:link w:val="Quote"/>
    <w:uiPriority w:val="29"/>
    <w:rsid w:val="00C1442C"/>
    <w:rPr>
      <w:rFonts w:ascii="Caecilia LT Std Light" w:eastAsiaTheme="minorEastAsia" w:hAnsi="Caecilia LT Std Light" w:cstheme="minorBidi"/>
      <w:i/>
      <w:iCs/>
      <w:color w:val="849064"/>
      <w:sz w:val="22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C1442C"/>
    <w:rPr>
      <w:rFonts w:ascii="Caecilia LT Std Heavy" w:hAnsi="Caecilia LT Std Heavy"/>
      <w:b w:val="0"/>
      <w:bCs/>
      <w:i w:val="0"/>
      <w:color w:val="333F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42C"/>
    <w:pPr>
      <w:numPr>
        <w:ilvl w:val="1"/>
      </w:numPr>
    </w:pPr>
    <w:rPr>
      <w:rFonts w:ascii="Caecilia LT Std Roman" w:eastAsiaTheme="majorEastAsia" w:hAnsi="Caecilia LT Std Roman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442C"/>
    <w:rPr>
      <w:rFonts w:ascii="Caecilia LT Std Roman" w:eastAsiaTheme="majorEastAsia" w:hAnsi="Caecilia LT Std Roman" w:cstheme="majorBidi"/>
      <w:i/>
      <w:iCs/>
      <w:color w:val="000000"/>
      <w:spacing w:val="15"/>
      <w:sz w:val="22"/>
      <w:szCs w:val="24"/>
      <w:lang w:eastAsia="en-US"/>
    </w:rPr>
  </w:style>
  <w:style w:type="table" w:styleId="TableTheme">
    <w:name w:val="Table Theme"/>
    <w:basedOn w:val="TableNormal"/>
    <w:uiPriority w:val="99"/>
    <w:semiHidden/>
    <w:unhideWhenUsed/>
    <w:rsid w:val="00C1442C"/>
    <w:pPr>
      <w:spacing w:after="120" w:line="360" w:lineRule="auto"/>
    </w:pPr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C1442C"/>
    <w:pPr>
      <w:contextualSpacing/>
    </w:pPr>
    <w:rPr>
      <w:rFonts w:ascii="Caecilia LT Std Roman" w:eastAsiaTheme="majorEastAsia" w:hAnsi="Caecilia LT Std Roman" w:cstheme="majorBidi"/>
      <w:bCs/>
      <w:caps/>
      <w:color w:val="849064"/>
      <w:spacing w:val="5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42C"/>
    <w:rPr>
      <w:rFonts w:ascii="Caecilia LT Std Roman" w:eastAsiaTheme="majorEastAsia" w:hAnsi="Caecilia LT Std Roman" w:cstheme="majorBidi"/>
      <w:bCs/>
      <w:caps/>
      <w:color w:val="849064"/>
      <w:spacing w:val="5"/>
      <w:kern w:val="28"/>
      <w:sz w:val="36"/>
      <w:szCs w:val="5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1442C"/>
    <w:pPr>
      <w:tabs>
        <w:tab w:val="left" w:pos="851"/>
        <w:tab w:val="right" w:leader="dot" w:pos="9011"/>
      </w:tabs>
      <w:spacing w:after="60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C1442C"/>
    <w:pPr>
      <w:spacing w:after="60"/>
      <w:ind w:left="442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442C"/>
    <w:pPr>
      <w:spacing w:after="0" w:line="276" w:lineRule="auto"/>
      <w:outlineLvl w:val="9"/>
    </w:pPr>
    <w:rPr>
      <w:bCs/>
      <w:caps w:val="0"/>
      <w:color w:val="262F35" w:themeColor="accent1" w:themeShade="BF"/>
      <w:sz w:val="28"/>
      <w:szCs w:val="28"/>
      <w:lang w:val="en-US" w:eastAsia="ja-JP"/>
    </w:rPr>
  </w:style>
  <w:style w:type="paragraph" w:customStyle="1" w:styleId="CHCMainSubHeader">
    <w:name w:val="CHC Main SubHeader"/>
    <w:basedOn w:val="CHCMainHeader"/>
    <w:next w:val="CHCBodyText"/>
    <w:qFormat/>
    <w:rsid w:val="00C1442C"/>
    <w:pPr>
      <w:contextualSpacing w:val="0"/>
    </w:pPr>
    <w:rPr>
      <w:b/>
      <w:color w:val="333F48"/>
      <w:sz w:val="40"/>
      <w:szCs w:val="40"/>
    </w:rPr>
  </w:style>
  <w:style w:type="paragraph" w:styleId="ListBullet">
    <w:name w:val="List Bullet"/>
    <w:basedOn w:val="Normal"/>
    <w:uiPriority w:val="99"/>
    <w:unhideWhenUsed/>
    <w:rsid w:val="00C1442C"/>
    <w:pPr>
      <w:numPr>
        <w:numId w:val="21"/>
      </w:numPr>
      <w:contextualSpacing/>
    </w:pPr>
  </w:style>
  <w:style w:type="character" w:customStyle="1" w:styleId="CHCBodyTextChar">
    <w:name w:val="CHC Body Text Char"/>
    <w:basedOn w:val="DefaultParagraphFont"/>
    <w:link w:val="CHCBodyText"/>
    <w:rsid w:val="00B336F7"/>
    <w:rPr>
      <w:rFonts w:asciiTheme="minorHAnsi" w:eastAsiaTheme="minorHAnsi" w:hAnsiTheme="minorHAnsi" w:cstheme="minorBidi"/>
      <w:color w:val="333F48"/>
      <w:sz w:val="22"/>
      <w:szCs w:val="17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C1442C"/>
    <w:pPr>
      <w:numPr>
        <w:numId w:val="7"/>
      </w:numPr>
    </w:pPr>
  </w:style>
  <w:style w:type="numbering" w:styleId="1ai">
    <w:name w:val="Outline List 1"/>
    <w:basedOn w:val="NoList"/>
    <w:unhideWhenUsed/>
    <w:rsid w:val="00C1442C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C1442C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C1442C"/>
    <w:pPr>
      <w:spacing w:after="0" w:line="240" w:lineRule="auto"/>
    </w:pPr>
    <w:rPr>
      <w:rFonts w:asciiTheme="minorHAnsi" w:hAnsiTheme="minorHAnsi"/>
      <w:color w:val="auto"/>
      <w:szCs w:val="22"/>
    </w:rPr>
  </w:style>
  <w:style w:type="paragraph" w:styleId="BlockText">
    <w:name w:val="Block Text"/>
    <w:basedOn w:val="Normal"/>
    <w:unhideWhenUsed/>
    <w:qFormat/>
    <w:rsid w:val="00C1442C"/>
    <w:pPr>
      <w:pBdr>
        <w:top w:val="single" w:sz="6" w:space="10" w:color="849064"/>
        <w:left w:val="single" w:sz="6" w:space="10" w:color="849064"/>
        <w:bottom w:val="single" w:sz="6" w:space="10" w:color="849064"/>
        <w:right w:val="single" w:sz="6" w:space="10" w:color="849064"/>
      </w:pBdr>
      <w:spacing w:after="0" w:line="240" w:lineRule="auto"/>
      <w:ind w:left="1152" w:right="1152"/>
    </w:pPr>
    <w:rPr>
      <w:rFonts w:asciiTheme="minorHAnsi" w:hAnsiTheme="minorHAnsi"/>
      <w:i/>
      <w:iCs/>
      <w:color w:val="849064"/>
      <w:sz w:val="20"/>
      <w:szCs w:val="22"/>
    </w:rPr>
  </w:style>
  <w:style w:type="paragraph" w:styleId="BodyTextIndent2">
    <w:name w:val="Body Text Indent 2"/>
    <w:basedOn w:val="Normal"/>
    <w:link w:val="BodyTextIndent2Char"/>
    <w:rsid w:val="00C1442C"/>
    <w:pPr>
      <w:tabs>
        <w:tab w:val="left" w:pos="397"/>
      </w:tabs>
      <w:autoSpaceDE w:val="0"/>
      <w:autoSpaceDN w:val="0"/>
      <w:adjustRightInd w:val="0"/>
      <w:spacing w:after="0" w:line="240" w:lineRule="auto"/>
      <w:ind w:left="1525" w:hanging="391"/>
    </w:pPr>
    <w:rPr>
      <w:rFonts w:ascii="Arial" w:eastAsia="Times New Roman" w:hAnsi="Arial" w:cs="Arial"/>
      <w:color w:val="auto"/>
      <w:sz w:val="18"/>
      <w:szCs w:val="18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1442C"/>
    <w:rPr>
      <w:rFonts w:ascii="Arial" w:eastAsia="Times New Roman" w:hAnsi="Arial" w:cs="Arial"/>
      <w:sz w:val="18"/>
      <w:szCs w:val="18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C1442C"/>
    <w:rPr>
      <w:rFonts w:ascii="Caecilia LT Std Light" w:hAnsi="Caecilia LT Std Light"/>
      <w:b/>
      <w:bCs/>
      <w:smallCaps/>
      <w:color w:val="333F48"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C1442C"/>
    <w:pPr>
      <w:spacing w:before="120" w:after="0" w:line="240" w:lineRule="auto"/>
      <w:ind w:left="425"/>
    </w:pPr>
    <w:rPr>
      <w:rFonts w:asciiTheme="minorHAnsi" w:eastAsia="Times New Roman" w:hAnsiTheme="minorHAnsi" w:cs="Times New Roman"/>
      <w:b/>
      <w:bCs/>
      <w:color w:val="849064"/>
      <w:sz w:val="12"/>
      <w:szCs w:val="18"/>
      <w:lang w:val="en-US"/>
    </w:rPr>
  </w:style>
  <w:style w:type="paragraph" w:customStyle="1" w:styleId="CHCNoTOCHeading1">
    <w:name w:val="CHC (No TOC) Heading 1"/>
    <w:next w:val="CHCBodyText"/>
    <w:qFormat/>
    <w:rsid w:val="00C1442C"/>
    <w:pPr>
      <w:spacing w:before="120" w:after="120"/>
    </w:pPr>
    <w:rPr>
      <w:rFonts w:asciiTheme="majorHAnsi" w:eastAsiaTheme="majorEastAsia" w:hAnsiTheme="majorHAnsi" w:cstheme="majorBidi"/>
      <w:caps/>
      <w:color w:val="899064"/>
      <w:sz w:val="36"/>
      <w:szCs w:val="36"/>
      <w:lang w:eastAsia="en-US"/>
    </w:rPr>
  </w:style>
  <w:style w:type="paragraph" w:customStyle="1" w:styleId="CHCNoTOCHeading2">
    <w:name w:val="CHC (No TOC) Heading 2"/>
    <w:basedOn w:val="CHCBodyText"/>
    <w:next w:val="CHCBodyText"/>
    <w:qFormat/>
    <w:rsid w:val="00C1442C"/>
    <w:pPr>
      <w:spacing w:before="120"/>
    </w:pPr>
    <w:rPr>
      <w:rFonts w:asciiTheme="majorHAnsi" w:hAnsiTheme="majorHAnsi"/>
      <w:b/>
      <w:bCs/>
      <w:caps/>
      <w:sz w:val="28"/>
      <w:szCs w:val="28"/>
    </w:rPr>
  </w:style>
  <w:style w:type="paragraph" w:customStyle="1" w:styleId="CHCNoTOCHeading3">
    <w:name w:val="CHC (No TOC) Heading 3"/>
    <w:basedOn w:val="Normal"/>
    <w:next w:val="CHCBodyText"/>
    <w:qFormat/>
    <w:rsid w:val="00C1442C"/>
    <w:pPr>
      <w:spacing w:before="120" w:line="240" w:lineRule="auto"/>
    </w:pPr>
    <w:rPr>
      <w:rFonts w:asciiTheme="minorHAnsi" w:hAnsiTheme="minorHAnsi"/>
      <w:b/>
      <w:color w:val="333F48"/>
      <w:sz w:val="24"/>
      <w:szCs w:val="22"/>
    </w:rPr>
  </w:style>
  <w:style w:type="paragraph" w:customStyle="1" w:styleId="CHCNoTOCSubHead1">
    <w:name w:val="CHC (No TOC) SubHead1"/>
    <w:basedOn w:val="CHCBodyText"/>
    <w:next w:val="CHCBodyText"/>
    <w:qFormat/>
    <w:rsid w:val="00C1442C"/>
    <w:pPr>
      <w:spacing w:before="120" w:line="240" w:lineRule="auto"/>
    </w:pPr>
    <w:rPr>
      <w:rFonts w:asciiTheme="majorHAnsi" w:hAnsiTheme="majorHAnsi"/>
      <w:b/>
      <w:sz w:val="28"/>
    </w:rPr>
  </w:style>
  <w:style w:type="paragraph" w:customStyle="1" w:styleId="CHCAppendLvl4">
    <w:name w:val="CHC Append Lvl4"/>
    <w:basedOn w:val="CHCBodyText"/>
    <w:qFormat/>
    <w:rsid w:val="00C1442C"/>
    <w:pPr>
      <w:numPr>
        <w:ilvl w:val="3"/>
        <w:numId w:val="11"/>
      </w:numPr>
      <w:spacing w:line="240" w:lineRule="auto"/>
    </w:pPr>
    <w:rPr>
      <w:bCs/>
      <w:szCs w:val="22"/>
    </w:rPr>
  </w:style>
  <w:style w:type="numbering" w:customStyle="1" w:styleId="CHCAppendixList">
    <w:name w:val="CHC Appendix List"/>
    <w:uiPriority w:val="99"/>
    <w:rsid w:val="00C1442C"/>
    <w:pPr>
      <w:numPr>
        <w:numId w:val="12"/>
      </w:numPr>
    </w:pPr>
  </w:style>
  <w:style w:type="numbering" w:customStyle="1" w:styleId="CHCBulletList">
    <w:name w:val="CHC Bullet List"/>
    <w:basedOn w:val="NoList"/>
    <w:uiPriority w:val="99"/>
    <w:rsid w:val="00C1442C"/>
    <w:pPr>
      <w:numPr>
        <w:numId w:val="13"/>
      </w:numPr>
    </w:pPr>
  </w:style>
  <w:style w:type="character" w:customStyle="1" w:styleId="CHCBulletLv3Char">
    <w:name w:val="CHC Bullet Lv3 Char"/>
    <w:basedOn w:val="BodyTextChar"/>
    <w:link w:val="CHCBulletLv3"/>
    <w:rsid w:val="00C1442C"/>
    <w:rPr>
      <w:rFonts w:asciiTheme="minorHAnsi" w:eastAsiaTheme="minorHAnsi" w:hAnsiTheme="minorHAnsi" w:cstheme="minorBidi"/>
      <w:color w:val="333F48"/>
      <w:sz w:val="22"/>
      <w:szCs w:val="17"/>
      <w:lang w:eastAsia="en-US"/>
    </w:rPr>
  </w:style>
  <w:style w:type="paragraph" w:customStyle="1" w:styleId="CHCBulletLv4">
    <w:name w:val="CHC Bullet Lv4"/>
    <w:basedOn w:val="CHCBulletLv3"/>
    <w:link w:val="CHCBulletLv4Char"/>
    <w:qFormat/>
    <w:rsid w:val="00C1442C"/>
    <w:pPr>
      <w:numPr>
        <w:ilvl w:val="3"/>
      </w:numPr>
      <w:spacing w:line="360" w:lineRule="auto"/>
    </w:pPr>
    <w:rPr>
      <w:rFonts w:eastAsia="Times New Roman"/>
      <w:color w:val="333F00"/>
      <w:szCs w:val="24"/>
    </w:rPr>
  </w:style>
  <w:style w:type="character" w:customStyle="1" w:styleId="CHCBulletLv4Char">
    <w:name w:val="CHC Bullet Lv4 Char"/>
    <w:basedOn w:val="CHCBulletLv3Char"/>
    <w:link w:val="CHCBulletLv4"/>
    <w:rsid w:val="00C1442C"/>
    <w:rPr>
      <w:rFonts w:asciiTheme="minorHAnsi" w:eastAsia="Times New Roman" w:hAnsiTheme="minorHAnsi" w:cstheme="minorBidi"/>
      <w:color w:val="333F00"/>
      <w:sz w:val="22"/>
      <w:szCs w:val="24"/>
      <w:lang w:eastAsia="en-US"/>
    </w:rPr>
  </w:style>
  <w:style w:type="paragraph" w:customStyle="1" w:styleId="CHCIntro">
    <w:name w:val="CHC Intro"/>
    <w:basedOn w:val="CHCBodyText"/>
    <w:qFormat/>
    <w:rsid w:val="00C1442C"/>
    <w:pPr>
      <w:keepLines/>
      <w:spacing w:before="120" w:line="23" w:lineRule="atLeast"/>
    </w:pPr>
    <w:rPr>
      <w:b/>
      <w:sz w:val="24"/>
      <w:szCs w:val="24"/>
    </w:rPr>
  </w:style>
  <w:style w:type="paragraph" w:customStyle="1" w:styleId="CHCLVL1-3Body">
    <w:name w:val="CHC LVL 1-3 Body"/>
    <w:basedOn w:val="CHCBodyText"/>
    <w:qFormat/>
    <w:rsid w:val="00C1442C"/>
    <w:pPr>
      <w:ind w:left="851"/>
    </w:pPr>
  </w:style>
  <w:style w:type="paragraph" w:customStyle="1" w:styleId="CHCLVL4Body">
    <w:name w:val="CHC LVL 4 Body"/>
    <w:basedOn w:val="CHCBodyText"/>
    <w:qFormat/>
    <w:rsid w:val="00C1442C"/>
    <w:pPr>
      <w:ind w:left="1276"/>
    </w:pPr>
  </w:style>
  <w:style w:type="paragraph" w:customStyle="1" w:styleId="CHCLVL5Body">
    <w:name w:val="CHC LVL 5 Body"/>
    <w:basedOn w:val="CHCLVL4Body"/>
    <w:qFormat/>
    <w:rsid w:val="00C1442C"/>
    <w:pPr>
      <w:ind w:left="1701"/>
    </w:pPr>
  </w:style>
  <w:style w:type="paragraph" w:customStyle="1" w:styleId="CHCSubHead1">
    <w:name w:val="CHC SubHead 1"/>
    <w:basedOn w:val="Heading2"/>
    <w:next w:val="CHCBodyText"/>
    <w:qFormat/>
    <w:rsid w:val="00C1442C"/>
    <w:pPr>
      <w:spacing w:before="120" w:line="240" w:lineRule="auto"/>
    </w:pPr>
    <w:rPr>
      <w:rFonts w:asciiTheme="majorHAnsi" w:hAnsiTheme="majorHAnsi"/>
      <w:caps w:val="0"/>
    </w:rPr>
  </w:style>
  <w:style w:type="paragraph" w:customStyle="1" w:styleId="CHCSubHead2">
    <w:name w:val="CHC SubHead 2"/>
    <w:basedOn w:val="CHCBodyText"/>
    <w:next w:val="CHCBodyText"/>
    <w:qFormat/>
    <w:rsid w:val="00C1442C"/>
    <w:pPr>
      <w:spacing w:before="120" w:line="240" w:lineRule="auto"/>
    </w:pPr>
    <w:rPr>
      <w:rFonts w:asciiTheme="majorHAnsi" w:hAnsiTheme="majorHAnsi"/>
      <w:b/>
      <w:sz w:val="24"/>
    </w:rPr>
  </w:style>
  <w:style w:type="numbering" w:customStyle="1" w:styleId="CHCTableBulletList">
    <w:name w:val="CHC Table Bullet List"/>
    <w:uiPriority w:val="99"/>
    <w:rsid w:val="00C1442C"/>
    <w:pPr>
      <w:numPr>
        <w:numId w:val="17"/>
      </w:numPr>
    </w:pPr>
  </w:style>
  <w:style w:type="paragraph" w:customStyle="1" w:styleId="CHCTableBulletLvl1">
    <w:name w:val="CHC Table Bullet Lvl 1"/>
    <w:basedOn w:val="CHCBodyText"/>
    <w:link w:val="CHCTableBulletLvl1Char"/>
    <w:qFormat/>
    <w:rsid w:val="00C1442C"/>
    <w:pPr>
      <w:numPr>
        <w:numId w:val="18"/>
      </w:numPr>
      <w:spacing w:after="60" w:line="240" w:lineRule="auto"/>
    </w:pPr>
    <w:rPr>
      <w:rFonts w:eastAsia="Times New Roman" w:cs="Arial"/>
      <w:sz w:val="18"/>
      <w:szCs w:val="20"/>
    </w:rPr>
  </w:style>
  <w:style w:type="character" w:customStyle="1" w:styleId="CHCTableBulletLvl1Char">
    <w:name w:val="CHC Table Bullet Lvl 1 Char"/>
    <w:basedOn w:val="DefaultParagraphFont"/>
    <w:link w:val="CHCTableBulletLvl1"/>
    <w:rsid w:val="00C1442C"/>
    <w:rPr>
      <w:rFonts w:asciiTheme="minorHAnsi" w:eastAsia="Times New Roman" w:hAnsiTheme="minorHAnsi" w:cs="Arial"/>
      <w:color w:val="333F48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CHC1-Caecilia">
  <a:themeElements>
    <a:clrScheme name="CourtHeath">
      <a:dk1>
        <a:srgbClr val="333F48"/>
      </a:dk1>
      <a:lt1>
        <a:sysClr val="window" lastClr="FFFFFF"/>
      </a:lt1>
      <a:dk2>
        <a:srgbClr val="899064"/>
      </a:dk2>
      <a:lt2>
        <a:srgbClr val="ECEDE7"/>
      </a:lt2>
      <a:accent1>
        <a:srgbClr val="333F48"/>
      </a:accent1>
      <a:accent2>
        <a:srgbClr val="899064"/>
      </a:accent2>
      <a:accent3>
        <a:srgbClr val="EAAA00"/>
      </a:accent3>
      <a:accent4>
        <a:srgbClr val="C00000"/>
      </a:accent4>
      <a:accent5>
        <a:srgbClr val="002060"/>
      </a:accent5>
      <a:accent6>
        <a:srgbClr val="800080"/>
      </a:accent6>
      <a:hlink>
        <a:srgbClr val="002060"/>
      </a:hlink>
      <a:folHlink>
        <a:srgbClr val="0070C0"/>
      </a:folHlink>
    </a:clrScheme>
    <a:fontScheme name="1-CHC Caecilla LT">
      <a:majorFont>
        <a:latin typeface="Caecilia LT Std Light"/>
        <a:ea typeface=""/>
        <a:cs typeface=""/>
      </a:majorFont>
      <a:minorFont>
        <a:latin typeface="Caecilia LT Std Light"/>
        <a:ea typeface=""/>
        <a:cs typeface="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D6CD2-E39A-480F-A1BA-DF6649D9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CourtHeath Consulting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Bernard</dc:creator>
  <cp:lastModifiedBy>Pauline Bernard</cp:lastModifiedBy>
  <cp:revision>2</cp:revision>
  <cp:lastPrinted>2016-02-02T05:36:00Z</cp:lastPrinted>
  <dcterms:created xsi:type="dcterms:W3CDTF">2016-08-22T03:15:00Z</dcterms:created>
  <dcterms:modified xsi:type="dcterms:W3CDTF">2016-08-22T03:15:00Z</dcterms:modified>
</cp:coreProperties>
</file>